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84B6F3" w14:textId="77777777" w:rsidR="001B06DB" w:rsidRDefault="00000000" w:rsidP="0063389B">
      <w:pPr>
        <w:suppressAutoHyphens/>
        <w:ind w:left="8352" w:firstLine="720"/>
        <w:textAlignment w:val="baseline"/>
      </w:pPr>
      <w:r>
        <w:rPr>
          <w:szCs w:val="24"/>
          <w:lang w:eastAsia="lt-LT"/>
        </w:rPr>
        <w:t>Teisės aktų projektų antikorupcinio vertinimo taisyklių</w:t>
      </w:r>
    </w:p>
    <w:p w14:paraId="3E6B5574" w14:textId="77777777" w:rsidR="001B06DB" w:rsidRDefault="00000000">
      <w:pPr>
        <w:suppressAutoHyphens/>
        <w:ind w:left="9072"/>
        <w:textAlignment w:val="baseline"/>
        <w:rPr>
          <w:color w:val="000000"/>
          <w:szCs w:val="24"/>
          <w:lang w:eastAsia="ar-SA"/>
        </w:rPr>
      </w:pPr>
      <w:r>
        <w:rPr>
          <w:color w:val="000000"/>
          <w:szCs w:val="24"/>
          <w:lang w:eastAsia="ar-SA"/>
        </w:rPr>
        <w:t>priedas</w:t>
      </w:r>
    </w:p>
    <w:p w14:paraId="05A73CDB" w14:textId="77777777" w:rsidR="001B06DB" w:rsidRDefault="001B06DB">
      <w:pPr>
        <w:suppressAutoHyphens/>
        <w:jc w:val="center"/>
        <w:textAlignment w:val="baseline"/>
        <w:rPr>
          <w:b/>
          <w:szCs w:val="24"/>
          <w:lang w:eastAsia="lt-LT"/>
        </w:rPr>
      </w:pPr>
    </w:p>
    <w:p w14:paraId="7BD65F1E" w14:textId="77777777" w:rsidR="001B06DB" w:rsidRDefault="00000000">
      <w:pPr>
        <w:suppressAutoHyphens/>
        <w:jc w:val="center"/>
        <w:textAlignment w:val="baseline"/>
        <w:rPr>
          <w:b/>
          <w:szCs w:val="24"/>
          <w:lang w:eastAsia="lt-LT"/>
        </w:rPr>
      </w:pPr>
      <w:r>
        <w:rPr>
          <w:b/>
          <w:szCs w:val="24"/>
          <w:lang w:eastAsia="lt-LT"/>
        </w:rPr>
        <w:t>TEISĖS AKTŲ PROJEKTŲ ANTIKORUPCINIO VERTINIMO PAŽYMA</w:t>
      </w:r>
    </w:p>
    <w:p w14:paraId="6A0BFFA0" w14:textId="77777777" w:rsidR="001B06DB" w:rsidRDefault="001B06DB">
      <w:pPr>
        <w:suppressAutoHyphens/>
        <w:textAlignment w:val="baseline"/>
        <w:rPr>
          <w:szCs w:val="24"/>
          <w:lang w:eastAsia="lt-LT"/>
        </w:rPr>
      </w:pPr>
    </w:p>
    <w:p w14:paraId="695A9588" w14:textId="296B3DBD" w:rsidR="001B06DB" w:rsidRDefault="00000000">
      <w:pPr>
        <w:suppressAutoHyphens/>
        <w:jc w:val="both"/>
        <w:textAlignment w:val="baseline"/>
        <w:rPr>
          <w:szCs w:val="24"/>
          <w:lang w:eastAsia="lt-LT"/>
        </w:rPr>
      </w:pPr>
      <w:r>
        <w:rPr>
          <w:szCs w:val="24"/>
          <w:lang w:eastAsia="lt-LT"/>
        </w:rPr>
        <w:t>Teisės akto projekto pavadinimas</w:t>
      </w:r>
      <w:r w:rsidR="0063389B">
        <w:rPr>
          <w:szCs w:val="24"/>
          <w:lang w:eastAsia="lt-LT"/>
        </w:rPr>
        <w:t>:</w:t>
      </w:r>
      <w:r>
        <w:rPr>
          <w:szCs w:val="24"/>
          <w:lang w:eastAsia="lt-LT"/>
        </w:rPr>
        <w:t xml:space="preserve"> </w:t>
      </w:r>
      <w:r w:rsidR="0063389B" w:rsidRPr="0063389B">
        <w:rPr>
          <w:szCs w:val="24"/>
          <w:u w:val="single"/>
          <w:lang w:eastAsia="lt-LT"/>
        </w:rPr>
        <w:t>Asmenų, turinčių teisę būti valstybės sienos apsaugos zonoje, pasienio juostoje, pasienio vandenyse, kurių vandenimis arba krantais eina išorės siena, sąrašo sudarymo tvarkos aprašas</w:t>
      </w:r>
      <w:r w:rsidR="00175ACD">
        <w:rPr>
          <w:szCs w:val="24"/>
          <w:u w:val="single"/>
          <w:lang w:eastAsia="lt-LT"/>
        </w:rPr>
        <w:t>.</w:t>
      </w:r>
    </w:p>
    <w:p w14:paraId="53277EA3" w14:textId="218293C2" w:rsidR="001B06DB" w:rsidRPr="0063389B" w:rsidRDefault="00000000">
      <w:pPr>
        <w:suppressAutoHyphens/>
        <w:jc w:val="both"/>
        <w:textAlignment w:val="baseline"/>
        <w:rPr>
          <w:szCs w:val="24"/>
          <w:u w:val="single"/>
          <w:lang w:eastAsia="lt-LT"/>
        </w:rPr>
      </w:pPr>
      <w:r>
        <w:rPr>
          <w:szCs w:val="24"/>
          <w:lang w:eastAsia="lt-LT"/>
        </w:rPr>
        <w:t>Teisės akto projekto tiesioginis rengėjas</w:t>
      </w:r>
      <w:r w:rsidR="0063389B">
        <w:rPr>
          <w:szCs w:val="24"/>
          <w:lang w:eastAsia="lt-LT"/>
        </w:rPr>
        <w:t xml:space="preserve">: </w:t>
      </w:r>
      <w:r w:rsidR="0063389B" w:rsidRPr="0063389B">
        <w:rPr>
          <w:szCs w:val="24"/>
          <w:u w:val="single"/>
          <w:lang w:eastAsia="lt-LT"/>
        </w:rPr>
        <w:t xml:space="preserve">Valstybės sienos apsaugos tarnybos prie Lietuvos Respublikos vidaus reikalų ministerijos Sienos kontrolės organizavimo valdybos </w:t>
      </w:r>
      <w:r w:rsidR="0063389B">
        <w:rPr>
          <w:szCs w:val="24"/>
          <w:u w:val="single"/>
          <w:lang w:eastAsia="lt-LT"/>
        </w:rPr>
        <w:t>patarėja Vilija Plotnikovienė</w:t>
      </w:r>
      <w:r w:rsidR="00175ACD">
        <w:rPr>
          <w:szCs w:val="24"/>
          <w:u w:val="single"/>
          <w:lang w:eastAsia="lt-LT"/>
        </w:rPr>
        <w:t>.</w:t>
      </w:r>
    </w:p>
    <w:p w14:paraId="2D321333" w14:textId="77777777" w:rsidR="001B06DB" w:rsidRDefault="00000000">
      <w:pPr>
        <w:suppressAutoHyphens/>
        <w:textAlignment w:val="baseline"/>
        <w:rPr>
          <w:color w:val="000000"/>
        </w:rPr>
      </w:pPr>
      <w:r>
        <w:rPr>
          <w:color w:val="000000"/>
        </w:rPr>
        <w:t>Teisės akto projekto antikorupcinis vertinimas atliktas (</w:t>
      </w:r>
      <w:r>
        <w:rPr>
          <w:i/>
          <w:color w:val="000000"/>
        </w:rPr>
        <w:t>pažymėti reikiamą atsakymą</w:t>
      </w:r>
      <w:r>
        <w:rPr>
          <w:color w:val="000000"/>
        </w:rPr>
        <w:t>):</w:t>
      </w:r>
    </w:p>
    <w:p w14:paraId="75175926" w14:textId="77777777" w:rsidR="001B06DB" w:rsidRDefault="00000000">
      <w:pPr>
        <w:suppressAutoHyphens/>
        <w:ind w:firstLine="1296"/>
        <w:textAlignment w:val="baseline"/>
        <w:rPr>
          <w:szCs w:val="24"/>
          <w:lang w:eastAsia="lt-LT"/>
        </w:rPr>
      </w:pPr>
      <w:r>
        <w:rPr>
          <w:szCs w:val="24"/>
          <w:lang w:eastAsia="lt-LT"/>
        </w:rPr>
        <w:t xml:space="preserve">□ suderinus teisės akto projektą viešojo administravimo subjekte ir su </w:t>
      </w:r>
      <w:r>
        <w:rPr>
          <w:szCs w:val="24"/>
        </w:rPr>
        <w:t>pavaldžiomis įstaigomis (įstaigomis prie ministerijos ir kitomis ministrui pavestose valdymo srityse veikiančiomis įstaigomis ir įmonėmis)</w:t>
      </w:r>
      <w:r>
        <w:rPr>
          <w:szCs w:val="24"/>
          <w:lang w:eastAsia="lt-LT"/>
        </w:rPr>
        <w:t>;</w:t>
      </w:r>
    </w:p>
    <w:p w14:paraId="1BC40DE7" w14:textId="0EA122C9" w:rsidR="001B06DB" w:rsidRDefault="0063389B">
      <w:pPr>
        <w:suppressAutoHyphens/>
        <w:ind w:firstLine="1296"/>
        <w:jc w:val="both"/>
        <w:textAlignment w:val="baseline"/>
        <w:rPr>
          <w:szCs w:val="24"/>
          <w:lang w:eastAsia="lt-LT"/>
        </w:rPr>
      </w:pPr>
      <w:r w:rsidRPr="0063389B">
        <w:rPr>
          <w:szCs w:val="24"/>
          <w:lang w:eastAsia="lt-LT"/>
        </w:rPr>
        <w:t xml:space="preserve">■ </w:t>
      </w:r>
      <w:r>
        <w:rPr>
          <w:color w:val="000000"/>
        </w:rPr>
        <w:t>suderinus teisės akto projektą su suinteresuotomis institucijomis, kai jis buvo papildytas arba pakeistas.</w:t>
      </w:r>
    </w:p>
    <w:p w14:paraId="4B561D93" w14:textId="526255CE" w:rsidR="001B06DB" w:rsidRDefault="00000000">
      <w:pPr>
        <w:suppressAutoHyphens/>
        <w:jc w:val="both"/>
        <w:textAlignment w:val="baseline"/>
        <w:rPr>
          <w:szCs w:val="24"/>
          <w:lang w:eastAsia="lt-LT"/>
        </w:rPr>
      </w:pPr>
      <w:r>
        <w:rPr>
          <w:szCs w:val="24"/>
          <w:lang w:eastAsia="lt-LT"/>
        </w:rPr>
        <w:t>Antikorupciniu požiūriu rizikingos teisės akto projekto nuostatos</w:t>
      </w:r>
      <w:r>
        <w:rPr>
          <w:b/>
          <w:szCs w:val="24"/>
          <w:lang w:eastAsia="lt-LT"/>
        </w:rPr>
        <w:t xml:space="preserve"> </w:t>
      </w:r>
      <w:r>
        <w:rPr>
          <w:i/>
          <w:szCs w:val="24"/>
          <w:lang w:eastAsia="lt-LT"/>
        </w:rPr>
        <w:t>(nurodomas antikorupcinio vertinimo kriterijus (toliau – kriterijus), kurį taikant nustatytai korupcijos rizikai šalinti ar valdyti teisės akto projekte nenumatyta priemonių.</w:t>
      </w:r>
      <w:r>
        <w:rPr>
          <w:i/>
          <w:iCs/>
          <w:color w:val="000000"/>
        </w:rPr>
        <w:t xml:space="preserve"> </w:t>
      </w:r>
      <w:r>
        <w:rPr>
          <w:i/>
          <w:szCs w:val="24"/>
          <w:lang w:eastAsia="lt-LT"/>
        </w:rPr>
        <w:t xml:space="preserve">Pildoma, kai, </w:t>
      </w:r>
      <w:r>
        <w:rPr>
          <w:i/>
          <w:szCs w:val="24"/>
        </w:rPr>
        <w:t xml:space="preserve">vertintojo nuomone, teisės akto projekto tiesioginio rengėjo siūlomų pataisų nepakanka korupcijos atsiradimo rizikai mažinti </w:t>
      </w:r>
      <w:r>
        <w:rPr>
          <w:i/>
          <w:szCs w:val="24"/>
          <w:lang w:eastAsia="lt-LT"/>
        </w:rPr>
        <w:t>arba kai vertintojas nesutinka su teisės akto projekto tiesioginio rengėjo argumentais, kodėl neatsižvelgta į vertintojo pateiktas pastabas</w:t>
      </w:r>
      <w:r>
        <w:rPr>
          <w:szCs w:val="24"/>
          <w:lang w:eastAsia="lt-LT"/>
        </w:rPr>
        <w:t>):</w:t>
      </w:r>
      <w:r w:rsidR="00175ACD">
        <w:rPr>
          <w:szCs w:val="24"/>
          <w:lang w:eastAsia="lt-LT"/>
        </w:rPr>
        <w:t xml:space="preserve"> </w:t>
      </w:r>
      <w:r w:rsidR="00175ACD" w:rsidRPr="00175ACD">
        <w:rPr>
          <w:szCs w:val="24"/>
          <w:u w:val="single"/>
          <w:lang w:eastAsia="lt-LT"/>
        </w:rPr>
        <w:t>nėra.</w:t>
      </w:r>
    </w:p>
    <w:p w14:paraId="20898B7C" w14:textId="77777777" w:rsidR="001B06DB" w:rsidRDefault="001B06DB">
      <w:pPr>
        <w:suppressAutoHyphens/>
        <w:jc w:val="both"/>
        <w:textAlignment w:val="baseline"/>
        <w:rPr>
          <w:szCs w:val="24"/>
          <w:lang w:eastAsia="lt-LT"/>
        </w:rPr>
      </w:pPr>
    </w:p>
    <w:tbl>
      <w:tblPr>
        <w:tblW w:w="1488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4"/>
        <w:gridCol w:w="708"/>
        <w:gridCol w:w="1527"/>
        <w:gridCol w:w="1867"/>
        <w:gridCol w:w="2952"/>
        <w:gridCol w:w="1007"/>
        <w:gridCol w:w="1261"/>
        <w:gridCol w:w="2557"/>
        <w:gridCol w:w="2697"/>
        <w:gridCol w:w="274"/>
      </w:tblGrid>
      <w:tr w:rsidR="001B06DB" w14:paraId="04DB355F" w14:textId="77777777" w:rsidTr="00F729DB">
        <w:trPr>
          <w:gridBefore w:val="1"/>
          <w:gridAfter w:val="1"/>
          <w:wBefore w:w="34" w:type="dxa"/>
          <w:wAfter w:w="274" w:type="dxa"/>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7B8CC9E" w14:textId="77777777" w:rsidR="001B06DB" w:rsidRDefault="00000000">
            <w:pPr>
              <w:suppressAutoHyphens/>
              <w:jc w:val="center"/>
              <w:textAlignment w:val="baseline"/>
              <w:rPr>
                <w:szCs w:val="24"/>
                <w:lang w:eastAsia="lt-LT"/>
              </w:rPr>
            </w:pPr>
            <w:r>
              <w:rPr>
                <w:szCs w:val="24"/>
                <w:lang w:eastAsia="lt-LT"/>
              </w:rPr>
              <w:t>Eil. Nr.</w:t>
            </w:r>
          </w:p>
        </w:tc>
        <w:tc>
          <w:tcPr>
            <w:tcW w:w="3394"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78EBF8F" w14:textId="77777777" w:rsidR="001B06DB" w:rsidRDefault="00000000">
            <w:pPr>
              <w:suppressAutoHyphens/>
              <w:jc w:val="center"/>
              <w:textAlignment w:val="baseline"/>
              <w:rPr>
                <w:szCs w:val="24"/>
                <w:lang w:eastAsia="lt-LT"/>
              </w:rPr>
            </w:pPr>
            <w:r>
              <w:rPr>
                <w:szCs w:val="24"/>
                <w:lang w:eastAsia="lt-LT"/>
              </w:rPr>
              <w:t>Kriterijus</w:t>
            </w:r>
          </w:p>
        </w:tc>
        <w:tc>
          <w:tcPr>
            <w:tcW w:w="3959"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A57BBF2" w14:textId="77777777" w:rsidR="001B06DB" w:rsidRDefault="00000000">
            <w:pPr>
              <w:suppressAutoHyphens/>
              <w:jc w:val="center"/>
              <w:textAlignment w:val="baseline"/>
              <w:rPr>
                <w:szCs w:val="24"/>
                <w:lang w:eastAsia="lt-LT"/>
              </w:rPr>
            </w:pPr>
            <w:r>
              <w:rPr>
                <w:bCs/>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42D21B70" w14:textId="77777777" w:rsidR="001B06DB" w:rsidRDefault="00000000">
            <w:pPr>
              <w:suppressAutoHyphens/>
              <w:jc w:val="center"/>
              <w:textAlignment w:val="baseline"/>
            </w:pPr>
            <w:r>
              <w:rPr>
                <w:szCs w:val="24"/>
                <w:lang w:eastAsia="lt-LT"/>
              </w:rPr>
              <w:lastRenderedPageBreak/>
              <w:t>(</w:t>
            </w:r>
            <w:r>
              <w:rPr>
                <w:i/>
                <w:szCs w:val="24"/>
                <w:lang w:eastAsia="lt-LT"/>
              </w:rPr>
              <w:t>pildo teisės akto projekto antikorupcinį vertinimą atliekantis asmuo)</w:t>
            </w:r>
          </w:p>
        </w:tc>
        <w:tc>
          <w:tcPr>
            <w:tcW w:w="3818"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1738071" w14:textId="77777777" w:rsidR="001B06DB" w:rsidRDefault="001B06DB">
            <w:pPr>
              <w:suppressAutoHyphens/>
              <w:jc w:val="center"/>
              <w:textAlignment w:val="baseline"/>
              <w:rPr>
                <w:szCs w:val="24"/>
                <w:lang w:eastAsia="lt-LT"/>
              </w:rPr>
            </w:pPr>
          </w:p>
          <w:p w14:paraId="17131FFB" w14:textId="77777777" w:rsidR="001B06DB" w:rsidRDefault="00000000">
            <w:pPr>
              <w:suppressAutoHyphens/>
              <w:jc w:val="center"/>
              <w:textAlignment w:val="baseline"/>
              <w:rPr>
                <w:szCs w:val="24"/>
                <w:lang w:eastAsia="lt-LT"/>
              </w:rPr>
            </w:pPr>
            <w:r>
              <w:rPr>
                <w:szCs w:val="24"/>
                <w:lang w:eastAsia="lt-LT"/>
              </w:rPr>
              <w:t>Teisės akto projekto pakeitimas, mažinantis korupcijos riziką, arba teisės akto projekto tiesioginio rengėjo argumentai, kodėl neatsižvelgta į pastabą</w:t>
            </w:r>
          </w:p>
          <w:p w14:paraId="53BEAB1C" w14:textId="77777777" w:rsidR="001B06DB" w:rsidRDefault="00000000">
            <w:pPr>
              <w:suppressAutoHyphens/>
              <w:jc w:val="center"/>
              <w:textAlignment w:val="baseline"/>
              <w:rPr>
                <w:szCs w:val="24"/>
                <w:lang w:eastAsia="lt-LT"/>
              </w:rPr>
            </w:pPr>
            <w:r>
              <w:rPr>
                <w:szCs w:val="24"/>
                <w:lang w:eastAsia="lt-LT"/>
              </w:rPr>
              <w:t>(</w:t>
            </w:r>
            <w:r>
              <w:rPr>
                <w:i/>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4B74396" w14:textId="77777777" w:rsidR="001B06DB" w:rsidRDefault="00000000">
            <w:pPr>
              <w:suppressAutoHyphens/>
              <w:jc w:val="center"/>
              <w:textAlignment w:val="baseline"/>
              <w:rPr>
                <w:szCs w:val="24"/>
                <w:lang w:eastAsia="lt-LT"/>
              </w:rPr>
            </w:pPr>
            <w:r>
              <w:rPr>
                <w:szCs w:val="24"/>
                <w:lang w:eastAsia="lt-LT"/>
              </w:rPr>
              <w:t>Išvada dėl teisės akto projekto pakeitimų arba argumentų, kodėl neatsižvelgta į pastabą</w:t>
            </w:r>
          </w:p>
          <w:p w14:paraId="15A8B959" w14:textId="77777777" w:rsidR="001B06DB" w:rsidRDefault="00000000">
            <w:pPr>
              <w:suppressAutoHyphens/>
              <w:jc w:val="center"/>
              <w:textAlignment w:val="baseline"/>
              <w:rPr>
                <w:szCs w:val="24"/>
                <w:lang w:eastAsia="lt-LT"/>
              </w:rPr>
            </w:pPr>
            <w:r>
              <w:rPr>
                <w:szCs w:val="24"/>
                <w:lang w:eastAsia="lt-LT"/>
              </w:rPr>
              <w:t>(</w:t>
            </w:r>
            <w:r>
              <w:rPr>
                <w:i/>
                <w:szCs w:val="24"/>
                <w:lang w:eastAsia="lt-LT"/>
              </w:rPr>
              <w:t>pildo teisės akto projekto antikorupcinį vertinimą atliekantis asmuo)</w:t>
            </w:r>
          </w:p>
        </w:tc>
      </w:tr>
      <w:tr w:rsidR="0064103C" w14:paraId="05171927" w14:textId="77777777" w:rsidTr="00F729DB">
        <w:trPr>
          <w:gridBefore w:val="1"/>
          <w:gridAfter w:val="1"/>
          <w:wBefore w:w="34" w:type="dxa"/>
          <w:wAfter w:w="274" w:type="dxa"/>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89B2D2A" w14:textId="77777777" w:rsidR="0064103C" w:rsidRDefault="0064103C" w:rsidP="0064103C">
            <w:pPr>
              <w:suppressAutoHyphens/>
              <w:jc w:val="center"/>
              <w:textAlignment w:val="baseline"/>
              <w:rPr>
                <w:szCs w:val="24"/>
                <w:lang w:eastAsia="lt-LT"/>
              </w:rPr>
            </w:pPr>
            <w:r>
              <w:rPr>
                <w:szCs w:val="24"/>
                <w:lang w:eastAsia="lt-LT"/>
              </w:rPr>
              <w:t>1.</w:t>
            </w:r>
          </w:p>
        </w:tc>
        <w:tc>
          <w:tcPr>
            <w:tcW w:w="3394"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420922E" w14:textId="77777777" w:rsidR="0064103C" w:rsidRDefault="0064103C" w:rsidP="0064103C">
            <w:pPr>
              <w:suppressAutoHyphens/>
              <w:textAlignment w:val="baseline"/>
              <w:rPr>
                <w:szCs w:val="24"/>
                <w:lang w:eastAsia="lt-LT"/>
              </w:rPr>
            </w:pPr>
            <w:r>
              <w:rPr>
                <w:szCs w:val="24"/>
                <w:lang w:eastAsia="lt-LT"/>
              </w:rPr>
              <w:t>Teisės akto projektas nesudaro išskirtinių ar nevienodų sąlygų subjektams, su kuriais susijęs teisės akto įgyvendinimas</w:t>
            </w:r>
          </w:p>
        </w:tc>
        <w:tc>
          <w:tcPr>
            <w:tcW w:w="3959" w:type="dxa"/>
            <w:gridSpan w:val="2"/>
            <w:tcMar>
              <w:top w:w="0" w:type="dxa"/>
              <w:left w:w="108" w:type="dxa"/>
              <w:bottom w:w="0" w:type="dxa"/>
              <w:right w:w="108" w:type="dxa"/>
            </w:tcMar>
          </w:tcPr>
          <w:p w14:paraId="1094B419" w14:textId="4CCA1EA4" w:rsidR="0064103C" w:rsidRDefault="0064103C" w:rsidP="0064103C">
            <w:pPr>
              <w:suppressAutoHyphens/>
              <w:textAlignment w:val="baseline"/>
              <w:rPr>
                <w:b/>
                <w:szCs w:val="24"/>
                <w:lang w:eastAsia="lt-LT"/>
              </w:rPr>
            </w:pPr>
            <w:r>
              <w:rPr>
                <w:lang w:eastAsia="lt-LT"/>
              </w:rPr>
              <w:t>Teisės akto projekto</w:t>
            </w:r>
            <w:r w:rsidRPr="00106694">
              <w:rPr>
                <w:lang w:eastAsia="lt-LT"/>
              </w:rPr>
              <w:t xml:space="preserve"> </w:t>
            </w:r>
            <w:r w:rsidRPr="00820F3F">
              <w:rPr>
                <w:lang w:eastAsia="lt-LT"/>
              </w:rPr>
              <w:t>nuostatos išskirtinių ar nevienodų sąlygų asmenų</w:t>
            </w:r>
            <w:r>
              <w:rPr>
                <w:lang w:eastAsia="lt-LT"/>
              </w:rPr>
              <w:t xml:space="preserve"> </w:t>
            </w:r>
            <w:r w:rsidR="002C5D9E" w:rsidRPr="002C5D9E">
              <w:rPr>
                <w:lang w:eastAsia="lt-LT"/>
              </w:rPr>
              <w:t>turinčių teisę būti valstybės sienos apsaugos zonoje, pasienio juostoje, pasienio vandenyse, kurių vandenimis arba krantais eina išorės siena</w:t>
            </w:r>
            <w:r w:rsidRPr="00820F3F">
              <w:rPr>
                <w:lang w:eastAsia="lt-LT"/>
              </w:rPr>
              <w:t xml:space="preserve">, </w:t>
            </w:r>
            <w:r>
              <w:rPr>
                <w:lang w:eastAsia="lt-LT"/>
              </w:rPr>
              <w:t xml:space="preserve">nesudaro (aprašo – </w:t>
            </w:r>
            <w:r w:rsidR="002E3D39">
              <w:rPr>
                <w:lang w:eastAsia="lt-LT"/>
              </w:rPr>
              <w:t>5, 7, 10, 12, 14</w:t>
            </w:r>
            <w:r w:rsidR="005F6F7B">
              <w:rPr>
                <w:lang w:eastAsia="lt-LT"/>
              </w:rPr>
              <w:t>,</w:t>
            </w:r>
            <w:r w:rsidR="002E3D39">
              <w:rPr>
                <w:lang w:eastAsia="lt-LT"/>
              </w:rPr>
              <w:t xml:space="preserve"> 16</w:t>
            </w:r>
            <w:r w:rsidR="005F6F7B">
              <w:rPr>
                <w:lang w:eastAsia="lt-LT"/>
              </w:rPr>
              <w:t>, 23 ir 24</w:t>
            </w:r>
            <w:r>
              <w:rPr>
                <w:lang w:eastAsia="lt-LT"/>
              </w:rPr>
              <w:t xml:space="preserve"> punktai).</w:t>
            </w:r>
          </w:p>
        </w:tc>
        <w:tc>
          <w:tcPr>
            <w:tcW w:w="3818"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CDDE34" w14:textId="77777777" w:rsidR="0064103C" w:rsidRDefault="0064103C" w:rsidP="0064103C">
            <w:pPr>
              <w:suppressAutoHyphens/>
              <w:textAlignment w:val="baseline"/>
              <w:rPr>
                <w:b/>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BD2306D" w14:textId="4FE75B91" w:rsidR="0064103C" w:rsidRDefault="0064103C" w:rsidP="0064103C">
            <w:pPr>
              <w:suppressAutoHyphens/>
              <w:textAlignment w:val="baseline"/>
              <w:rPr>
                <w:szCs w:val="24"/>
                <w:lang w:eastAsia="lt-LT"/>
              </w:rPr>
            </w:pPr>
            <w:r w:rsidRPr="0064103C">
              <w:rPr>
                <w:szCs w:val="24"/>
                <w:lang w:eastAsia="lt-LT"/>
              </w:rPr>
              <w:t xml:space="preserve">■ </w:t>
            </w:r>
            <w:r>
              <w:rPr>
                <w:szCs w:val="24"/>
                <w:lang w:eastAsia="lt-LT"/>
              </w:rPr>
              <w:t>tenkina</w:t>
            </w:r>
          </w:p>
          <w:p w14:paraId="4998C700" w14:textId="77777777" w:rsidR="0064103C" w:rsidRDefault="0064103C" w:rsidP="0064103C">
            <w:pPr>
              <w:suppressAutoHyphens/>
              <w:textAlignment w:val="baseline"/>
              <w:rPr>
                <w:szCs w:val="24"/>
                <w:lang w:eastAsia="lt-LT"/>
              </w:rPr>
            </w:pPr>
            <w:r>
              <w:rPr>
                <w:szCs w:val="24"/>
                <w:lang w:eastAsia="lt-LT"/>
              </w:rPr>
              <w:t>□ netenkina</w:t>
            </w:r>
          </w:p>
        </w:tc>
      </w:tr>
      <w:tr w:rsidR="0064103C" w14:paraId="746D95ED" w14:textId="77777777" w:rsidTr="00F729DB">
        <w:trPr>
          <w:gridBefore w:val="1"/>
          <w:gridAfter w:val="1"/>
          <w:wBefore w:w="34" w:type="dxa"/>
          <w:wAfter w:w="274" w:type="dxa"/>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2CB1F3" w14:textId="77777777" w:rsidR="0064103C" w:rsidRDefault="0064103C" w:rsidP="0064103C">
            <w:pPr>
              <w:keepNext/>
              <w:suppressAutoHyphens/>
              <w:jc w:val="center"/>
              <w:textAlignment w:val="baseline"/>
              <w:rPr>
                <w:szCs w:val="24"/>
                <w:lang w:eastAsia="lt-LT"/>
              </w:rPr>
            </w:pPr>
            <w:r>
              <w:rPr>
                <w:szCs w:val="24"/>
                <w:lang w:eastAsia="lt-LT"/>
              </w:rPr>
              <w:t>2.</w:t>
            </w:r>
          </w:p>
        </w:tc>
        <w:tc>
          <w:tcPr>
            <w:tcW w:w="3394"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B3ADBD" w14:textId="77777777" w:rsidR="0064103C" w:rsidRDefault="0064103C" w:rsidP="0064103C">
            <w:pPr>
              <w:keepNext/>
              <w:suppressAutoHyphens/>
              <w:textAlignment w:val="baseline"/>
              <w:rPr>
                <w:szCs w:val="24"/>
                <w:lang w:eastAsia="lt-LT"/>
              </w:rPr>
            </w:pPr>
            <w:r>
              <w:rPr>
                <w:szCs w:val="24"/>
                <w:lang w:eastAsia="lt-LT"/>
              </w:rPr>
              <w:t>Teisės akto projekte nėra spragų ar nuostatų, leisiančių dviprasmiškai aiškinti ir taikyti teisės aktą</w:t>
            </w:r>
          </w:p>
        </w:tc>
        <w:tc>
          <w:tcPr>
            <w:tcW w:w="3959" w:type="dxa"/>
            <w:gridSpan w:val="2"/>
            <w:tcMar>
              <w:top w:w="0" w:type="dxa"/>
              <w:left w:w="108" w:type="dxa"/>
              <w:bottom w:w="0" w:type="dxa"/>
              <w:right w:w="108" w:type="dxa"/>
            </w:tcMar>
          </w:tcPr>
          <w:p w14:paraId="731D0C2A" w14:textId="24A2C51E" w:rsidR="0064103C" w:rsidRDefault="0064103C" w:rsidP="0064103C">
            <w:pPr>
              <w:keepNext/>
              <w:suppressAutoHyphens/>
              <w:textAlignment w:val="baseline"/>
              <w:rPr>
                <w:szCs w:val="24"/>
                <w:lang w:eastAsia="lt-LT"/>
              </w:rPr>
            </w:pPr>
            <w:r>
              <w:rPr>
                <w:lang w:eastAsia="lt-LT"/>
              </w:rPr>
              <w:t>Teisės akto projekto</w:t>
            </w:r>
            <w:r w:rsidRPr="00106694">
              <w:rPr>
                <w:lang w:eastAsia="lt-LT"/>
              </w:rPr>
              <w:t xml:space="preserve"> </w:t>
            </w:r>
            <w:r w:rsidRPr="00820F3F">
              <w:rPr>
                <w:lang w:eastAsia="lt-LT"/>
              </w:rPr>
              <w:t>nuostatos yra aiškios ir nesudaro galimybės dviprasmiškai aiškinti ir taikyti teisės aktą.</w:t>
            </w:r>
          </w:p>
        </w:tc>
        <w:tc>
          <w:tcPr>
            <w:tcW w:w="3818"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C68A5AA" w14:textId="77777777" w:rsidR="0064103C" w:rsidRDefault="0064103C" w:rsidP="0064103C">
            <w:pPr>
              <w:keepNext/>
              <w:suppressAutoHyphens/>
              <w:textAlignment w:val="baseline"/>
              <w:rPr>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5A82EB8" w14:textId="34D1DF8A" w:rsidR="0064103C" w:rsidRDefault="0064103C" w:rsidP="0064103C">
            <w:pPr>
              <w:keepNext/>
              <w:suppressAutoHyphens/>
              <w:textAlignment w:val="baseline"/>
              <w:rPr>
                <w:szCs w:val="24"/>
                <w:lang w:eastAsia="lt-LT"/>
              </w:rPr>
            </w:pPr>
            <w:r w:rsidRPr="0064103C">
              <w:rPr>
                <w:szCs w:val="24"/>
                <w:lang w:eastAsia="lt-LT"/>
              </w:rPr>
              <w:t xml:space="preserve">■ </w:t>
            </w:r>
            <w:r>
              <w:rPr>
                <w:szCs w:val="24"/>
                <w:lang w:eastAsia="lt-LT"/>
              </w:rPr>
              <w:t>tenkina</w:t>
            </w:r>
          </w:p>
          <w:p w14:paraId="70151904" w14:textId="77777777" w:rsidR="0064103C" w:rsidRDefault="0064103C" w:rsidP="0064103C">
            <w:pPr>
              <w:keepNext/>
              <w:suppressAutoHyphens/>
              <w:textAlignment w:val="baseline"/>
              <w:rPr>
                <w:szCs w:val="24"/>
                <w:lang w:eastAsia="lt-LT"/>
              </w:rPr>
            </w:pPr>
            <w:r>
              <w:rPr>
                <w:szCs w:val="24"/>
                <w:lang w:eastAsia="lt-LT"/>
              </w:rPr>
              <w:t>□ netenkina</w:t>
            </w:r>
          </w:p>
        </w:tc>
      </w:tr>
      <w:tr w:rsidR="0064103C" w14:paraId="3A343BDC" w14:textId="77777777" w:rsidTr="00F729DB">
        <w:trPr>
          <w:gridBefore w:val="1"/>
          <w:gridAfter w:val="1"/>
          <w:wBefore w:w="34" w:type="dxa"/>
          <w:wAfter w:w="274" w:type="dxa"/>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B1D9F75" w14:textId="77777777" w:rsidR="0064103C" w:rsidRDefault="0064103C" w:rsidP="0064103C">
            <w:pPr>
              <w:suppressAutoHyphens/>
              <w:jc w:val="center"/>
              <w:textAlignment w:val="baseline"/>
              <w:rPr>
                <w:szCs w:val="24"/>
                <w:lang w:eastAsia="lt-LT"/>
              </w:rPr>
            </w:pPr>
            <w:r>
              <w:rPr>
                <w:szCs w:val="24"/>
                <w:lang w:eastAsia="lt-LT"/>
              </w:rPr>
              <w:t>3.</w:t>
            </w:r>
          </w:p>
        </w:tc>
        <w:tc>
          <w:tcPr>
            <w:tcW w:w="3394"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A7B16CF" w14:textId="77777777" w:rsidR="0064103C" w:rsidRDefault="0064103C" w:rsidP="0064103C">
            <w:pPr>
              <w:suppressAutoHyphens/>
              <w:textAlignment w:val="baseline"/>
              <w:rPr>
                <w:szCs w:val="24"/>
                <w:lang w:eastAsia="lt-LT"/>
              </w:rPr>
            </w:pPr>
            <w:r>
              <w:rPr>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gridSpan w:val="2"/>
            <w:tcMar>
              <w:top w:w="0" w:type="dxa"/>
              <w:left w:w="108" w:type="dxa"/>
              <w:bottom w:w="0" w:type="dxa"/>
              <w:right w:w="108" w:type="dxa"/>
            </w:tcMar>
          </w:tcPr>
          <w:p w14:paraId="66D46131" w14:textId="42BF721E" w:rsidR="0064103C" w:rsidRPr="00FF23DB" w:rsidRDefault="0064103C" w:rsidP="0064103C">
            <w:pPr>
              <w:rPr>
                <w:lang w:eastAsia="lt-LT"/>
              </w:rPr>
            </w:pPr>
            <w:r w:rsidRPr="00FF23DB">
              <w:rPr>
                <w:lang w:eastAsia="lt-LT"/>
              </w:rPr>
              <w:t xml:space="preserve">Teisės akto projekte (aprašo </w:t>
            </w:r>
            <w:r w:rsidR="005F6F7B" w:rsidRPr="00FF23DB">
              <w:rPr>
                <w:lang w:eastAsia="lt-LT"/>
              </w:rPr>
              <w:t>37</w:t>
            </w:r>
            <w:r w:rsidRPr="00FF23DB">
              <w:rPr>
                <w:lang w:eastAsia="lt-LT"/>
              </w:rPr>
              <w:t xml:space="preserve"> p.) nustatyta, kad VSAT</w:t>
            </w:r>
            <w:r w:rsidRPr="00FF23DB">
              <w:t xml:space="preserve"> </w:t>
            </w:r>
            <w:r w:rsidRPr="00FF23DB">
              <w:rPr>
                <w:lang w:eastAsia="lt-LT"/>
              </w:rPr>
              <w:t>darbuotojų išduodančių leidimus, sprendimai gali būti skundžiami</w:t>
            </w:r>
            <w:r w:rsidR="005F6F7B" w:rsidRPr="00FF23DB">
              <w:rPr>
                <w:lang w:eastAsia="lt-LT"/>
              </w:rPr>
              <w:t xml:space="preserve"> Lietuvos Respublikos ikiteisminio administracinių ginčų nagrinėjimo tvarkos įstatymo nustatyta tvarka per vieną mėnesį nuo įteikimo dienos arba bet kuriems Regionų administracinio teismo rūmams</w:t>
            </w:r>
            <w:r w:rsidRPr="00FF23DB">
              <w:rPr>
                <w:lang w:eastAsia="lt-LT"/>
              </w:rPr>
              <w:t>, kas ir iš esmės ir įtvirtina sprendimų teisėtumą kontroliuojančio subjekto atskyrimą nuo sprendimą priimančio subjekto.</w:t>
            </w:r>
          </w:p>
          <w:p w14:paraId="6C00FDF4" w14:textId="773C0BF0" w:rsidR="0064103C" w:rsidRPr="00FF23DB" w:rsidRDefault="0064103C" w:rsidP="0028033E">
            <w:pPr>
              <w:suppressAutoHyphens/>
              <w:textAlignment w:val="baseline"/>
              <w:rPr>
                <w:szCs w:val="24"/>
                <w:lang w:eastAsia="lt-LT"/>
              </w:rPr>
            </w:pPr>
            <w:r w:rsidRPr="00FF23DB">
              <w:rPr>
                <w:lang w:eastAsia="lt-LT"/>
              </w:rPr>
              <w:t xml:space="preserve">Teisės akto projekte </w:t>
            </w:r>
            <w:r w:rsidR="0028033E" w:rsidRPr="00FF23DB">
              <w:rPr>
                <w:lang w:eastAsia="lt-LT"/>
              </w:rPr>
              <w:t>(</w:t>
            </w:r>
            <w:r w:rsidR="00FF23DB">
              <w:rPr>
                <w:lang w:eastAsia="lt-LT"/>
              </w:rPr>
              <w:t xml:space="preserve">papildžius </w:t>
            </w:r>
            <w:r w:rsidR="0028033E" w:rsidRPr="00FF23DB">
              <w:rPr>
                <w:lang w:eastAsia="lt-LT"/>
              </w:rPr>
              <w:t>aprašo – 31 p</w:t>
            </w:r>
            <w:r w:rsidR="0028033E" w:rsidRPr="00FF23DB">
              <w:rPr>
                <w:lang w:eastAsia="lt-LT"/>
              </w:rPr>
              <w:t>.</w:t>
            </w:r>
            <w:r w:rsidR="0028033E" w:rsidRPr="00FF23DB">
              <w:rPr>
                <w:lang w:eastAsia="lt-LT"/>
              </w:rPr>
              <w:t>)</w:t>
            </w:r>
            <w:r w:rsidR="0028033E" w:rsidRPr="00FF23DB">
              <w:rPr>
                <w:lang w:eastAsia="lt-LT"/>
              </w:rPr>
              <w:t xml:space="preserve"> nustatyta, kad asmenų prašymai nagrinėjami </w:t>
            </w:r>
            <w:r w:rsidR="0028033E" w:rsidRPr="00FF23DB">
              <w:rPr>
                <w:lang w:eastAsia="lt-LT"/>
              </w:rPr>
              <w:t xml:space="preserve">Asmenų įrašymo į Asmenų, turinčių teisę būti valstybės sienos apsaugos zonoje, </w:t>
            </w:r>
            <w:r w:rsidR="0028033E" w:rsidRPr="00FF23DB">
              <w:rPr>
                <w:lang w:eastAsia="lt-LT"/>
              </w:rPr>
              <w:lastRenderedPageBreak/>
              <w:t>pasienio juostoje, pasienio vandenyse, kurių vandenimis arba krantais eina išorės siena, sąrašą, asmenų patikrinimo ir išbra</w:t>
            </w:r>
            <w:r w:rsidR="0028033E" w:rsidRPr="00FF23DB">
              <w:rPr>
                <w:lang w:eastAsia="lt-LT"/>
              </w:rPr>
              <w:t>u</w:t>
            </w:r>
            <w:r w:rsidR="0028033E" w:rsidRPr="00FF23DB">
              <w:rPr>
                <w:lang w:eastAsia="lt-LT"/>
              </w:rPr>
              <w:t>kimo iš jo tvarkos aprašu, patvirtintu VSAT vado 2028 m. vasario 1 d. įsakymu Nr. 4-48 ,,Dėl Asmenų įrašymo į Asmenų, turinčių teisę būti valstybės sienos apsaugos zonoje, pasienio juostoje, pasienio vandenyse, kurių vandenimis arba krantais eina išorės siena, sąrašą, asmenų patikrinimo ir išbra</w:t>
            </w:r>
            <w:r w:rsidR="0028033E" w:rsidRPr="00FF23DB">
              <w:rPr>
                <w:lang w:eastAsia="lt-LT"/>
              </w:rPr>
              <w:t>u</w:t>
            </w:r>
            <w:r w:rsidR="0028033E" w:rsidRPr="00FF23DB">
              <w:rPr>
                <w:lang w:eastAsia="lt-LT"/>
              </w:rPr>
              <w:t>kimo iš jo tvarkos aprašo patvirtinimo“ nustatyta tvarka</w:t>
            </w:r>
            <w:r w:rsidR="0028033E" w:rsidRPr="00FF23DB">
              <w:rPr>
                <w:lang w:eastAsia="lt-LT"/>
              </w:rPr>
              <w:t xml:space="preserve">, kuriame </w:t>
            </w:r>
            <w:r w:rsidRPr="00FF23DB">
              <w:rPr>
                <w:lang w:eastAsia="lt-LT"/>
              </w:rPr>
              <w:t>sprendimą priimantis subjektas atskirtas nuo šių sprendimų teisėtumą ir įgyvendinimą kontroliuojančio subjekto.</w:t>
            </w:r>
            <w:r w:rsidR="0028033E" w:rsidRPr="00FF23DB">
              <w:rPr>
                <w:lang w:eastAsia="lt-LT"/>
              </w:rPr>
              <w:t xml:space="preserve"> </w:t>
            </w:r>
          </w:p>
        </w:tc>
        <w:tc>
          <w:tcPr>
            <w:tcW w:w="3818"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D1B739F" w14:textId="37A3D5A7" w:rsidR="0064103C" w:rsidRPr="00FF23DB" w:rsidRDefault="0064103C" w:rsidP="0064103C">
            <w:pPr>
              <w:suppressAutoHyphens/>
              <w:textAlignment w:val="baseline"/>
              <w:rPr>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12F8FE0" w14:textId="210639D7" w:rsidR="0064103C" w:rsidRDefault="0064103C" w:rsidP="0064103C">
            <w:pPr>
              <w:suppressAutoHyphens/>
              <w:textAlignment w:val="baseline"/>
              <w:rPr>
                <w:szCs w:val="24"/>
                <w:lang w:eastAsia="lt-LT"/>
              </w:rPr>
            </w:pPr>
            <w:r w:rsidRPr="0064103C">
              <w:rPr>
                <w:szCs w:val="24"/>
                <w:lang w:eastAsia="lt-LT"/>
              </w:rPr>
              <w:t xml:space="preserve">■ </w:t>
            </w:r>
            <w:r>
              <w:rPr>
                <w:szCs w:val="24"/>
                <w:lang w:eastAsia="lt-LT"/>
              </w:rPr>
              <w:t>tenkina</w:t>
            </w:r>
          </w:p>
          <w:p w14:paraId="38AF5A9E" w14:textId="77777777" w:rsidR="0064103C" w:rsidRDefault="0064103C" w:rsidP="0064103C">
            <w:pPr>
              <w:suppressAutoHyphens/>
              <w:textAlignment w:val="baseline"/>
              <w:rPr>
                <w:szCs w:val="24"/>
                <w:lang w:eastAsia="lt-LT"/>
              </w:rPr>
            </w:pPr>
            <w:r>
              <w:rPr>
                <w:szCs w:val="24"/>
                <w:lang w:eastAsia="lt-LT"/>
              </w:rPr>
              <w:t>□ netenkina</w:t>
            </w:r>
          </w:p>
        </w:tc>
      </w:tr>
      <w:tr w:rsidR="006E1BB8" w14:paraId="67A638E5" w14:textId="77777777" w:rsidTr="00F729DB">
        <w:trPr>
          <w:gridBefore w:val="1"/>
          <w:gridAfter w:val="1"/>
          <w:wBefore w:w="34" w:type="dxa"/>
          <w:wAfter w:w="274" w:type="dxa"/>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E9464F" w14:textId="77777777" w:rsidR="006E1BB8" w:rsidRDefault="006E1BB8" w:rsidP="006E1BB8">
            <w:pPr>
              <w:suppressAutoHyphens/>
              <w:jc w:val="center"/>
              <w:textAlignment w:val="baseline"/>
              <w:rPr>
                <w:szCs w:val="24"/>
                <w:lang w:eastAsia="lt-LT"/>
              </w:rPr>
            </w:pPr>
            <w:r>
              <w:rPr>
                <w:szCs w:val="24"/>
                <w:lang w:eastAsia="lt-LT"/>
              </w:rPr>
              <w:t>4.</w:t>
            </w:r>
          </w:p>
        </w:tc>
        <w:tc>
          <w:tcPr>
            <w:tcW w:w="3394"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03B00F2" w14:textId="77777777" w:rsidR="006E1BB8" w:rsidRDefault="006E1BB8" w:rsidP="006E1BB8">
            <w:pPr>
              <w:suppressAutoHyphens/>
              <w:textAlignment w:val="baseline"/>
              <w:rPr>
                <w:szCs w:val="24"/>
                <w:lang w:eastAsia="lt-LT"/>
              </w:rPr>
            </w:pPr>
            <w:r>
              <w:rPr>
                <w:szCs w:val="24"/>
                <w:lang w:eastAsia="lt-LT"/>
              </w:rPr>
              <w:t>Teisės akto projekte nustatyti subjekto įgaliojimai (teisės) atitinka subjekto atliekamas funkcijas (pareigas)</w:t>
            </w:r>
          </w:p>
        </w:tc>
        <w:tc>
          <w:tcPr>
            <w:tcW w:w="3959" w:type="dxa"/>
            <w:gridSpan w:val="2"/>
            <w:tcMar>
              <w:top w:w="0" w:type="dxa"/>
              <w:left w:w="108" w:type="dxa"/>
              <w:bottom w:w="0" w:type="dxa"/>
              <w:right w:w="108" w:type="dxa"/>
            </w:tcMar>
          </w:tcPr>
          <w:p w14:paraId="429FF8E4" w14:textId="1F8F1AA7" w:rsidR="006E1BB8" w:rsidRDefault="006E1BB8" w:rsidP="006E1BB8">
            <w:pPr>
              <w:suppressAutoHyphens/>
              <w:textAlignment w:val="baseline"/>
              <w:rPr>
                <w:szCs w:val="24"/>
                <w:lang w:eastAsia="lt-LT"/>
              </w:rPr>
            </w:pPr>
            <w:r w:rsidRPr="00106694">
              <w:rPr>
                <w:lang w:eastAsia="lt-LT"/>
              </w:rPr>
              <w:t xml:space="preserve">Teisės akto projekte </w:t>
            </w:r>
            <w:r w:rsidRPr="00DF0419">
              <w:rPr>
                <w:lang w:eastAsia="lt-LT"/>
              </w:rPr>
              <w:t>nustatyti tarnybos valstybės tarnautojų įgaliojimai (teisės) atitinka jų vykdomas funkcijas (pareigas).</w:t>
            </w:r>
          </w:p>
        </w:tc>
        <w:tc>
          <w:tcPr>
            <w:tcW w:w="3818"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E1C11EB" w14:textId="77777777" w:rsidR="006E1BB8" w:rsidRDefault="006E1BB8" w:rsidP="006E1BB8">
            <w:pPr>
              <w:suppressAutoHyphens/>
              <w:textAlignment w:val="baseline"/>
              <w:rPr>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5E82050" w14:textId="691C1850" w:rsidR="006E1BB8" w:rsidRDefault="006E1BB8" w:rsidP="006E1BB8">
            <w:pPr>
              <w:suppressAutoHyphens/>
              <w:textAlignment w:val="baseline"/>
              <w:rPr>
                <w:szCs w:val="24"/>
                <w:lang w:eastAsia="lt-LT"/>
              </w:rPr>
            </w:pPr>
            <w:r w:rsidRPr="0064103C">
              <w:rPr>
                <w:szCs w:val="24"/>
                <w:lang w:eastAsia="lt-LT"/>
              </w:rPr>
              <w:t xml:space="preserve">■ </w:t>
            </w:r>
            <w:r>
              <w:rPr>
                <w:szCs w:val="24"/>
                <w:lang w:eastAsia="lt-LT"/>
              </w:rPr>
              <w:t>tenkina</w:t>
            </w:r>
          </w:p>
          <w:p w14:paraId="152C82E5" w14:textId="77777777" w:rsidR="006E1BB8" w:rsidRDefault="006E1BB8" w:rsidP="006E1BB8">
            <w:pPr>
              <w:suppressAutoHyphens/>
              <w:textAlignment w:val="baseline"/>
              <w:rPr>
                <w:szCs w:val="24"/>
                <w:lang w:eastAsia="lt-LT"/>
              </w:rPr>
            </w:pPr>
            <w:r>
              <w:rPr>
                <w:szCs w:val="24"/>
                <w:lang w:eastAsia="lt-LT"/>
              </w:rPr>
              <w:t>□ netenkina</w:t>
            </w:r>
          </w:p>
        </w:tc>
      </w:tr>
      <w:tr w:rsidR="006E1BB8" w14:paraId="4CB3135B" w14:textId="77777777" w:rsidTr="00F729DB">
        <w:trPr>
          <w:gridBefore w:val="1"/>
          <w:gridAfter w:val="1"/>
          <w:wBefore w:w="34" w:type="dxa"/>
          <w:wAfter w:w="274" w:type="dxa"/>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EE1A1C0" w14:textId="77777777" w:rsidR="006E1BB8" w:rsidRDefault="006E1BB8" w:rsidP="006E1BB8">
            <w:pPr>
              <w:suppressAutoHyphens/>
              <w:jc w:val="center"/>
              <w:textAlignment w:val="baseline"/>
              <w:rPr>
                <w:szCs w:val="24"/>
                <w:lang w:eastAsia="lt-LT"/>
              </w:rPr>
            </w:pPr>
            <w:r>
              <w:rPr>
                <w:szCs w:val="24"/>
                <w:lang w:eastAsia="lt-LT"/>
              </w:rPr>
              <w:t>5.</w:t>
            </w:r>
          </w:p>
        </w:tc>
        <w:tc>
          <w:tcPr>
            <w:tcW w:w="3394"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107268E" w14:textId="77777777" w:rsidR="006E1BB8" w:rsidRDefault="006E1BB8" w:rsidP="006E1BB8">
            <w:pPr>
              <w:suppressAutoHyphens/>
              <w:textAlignment w:val="baseline"/>
              <w:rPr>
                <w:szCs w:val="24"/>
                <w:lang w:eastAsia="lt-LT"/>
              </w:rPr>
            </w:pPr>
            <w:r>
              <w:rPr>
                <w:szCs w:val="24"/>
                <w:lang w:eastAsia="lt-LT"/>
              </w:rPr>
              <w:t>Teisės akto projekte nustatytas baigtinis sprendimų priėmimo kriterijų (atvejų) sąrašas</w:t>
            </w:r>
          </w:p>
        </w:tc>
        <w:tc>
          <w:tcPr>
            <w:tcW w:w="3959" w:type="dxa"/>
            <w:gridSpan w:val="2"/>
            <w:tcMar>
              <w:top w:w="0" w:type="dxa"/>
              <w:left w:w="108" w:type="dxa"/>
              <w:bottom w:w="0" w:type="dxa"/>
              <w:right w:w="108" w:type="dxa"/>
            </w:tcMar>
          </w:tcPr>
          <w:p w14:paraId="6A5EED53" w14:textId="4D8CF3DF" w:rsidR="006E1BB8" w:rsidRPr="003245B3" w:rsidRDefault="003245B3" w:rsidP="006E1BB8">
            <w:pPr>
              <w:suppressAutoHyphens/>
              <w:textAlignment w:val="baseline"/>
              <w:rPr>
                <w:lang w:eastAsia="lt-LT"/>
              </w:rPr>
            </w:pPr>
            <w:r>
              <w:rPr>
                <w:lang w:eastAsia="lt-LT"/>
              </w:rPr>
              <w:t>Fizinių ir juridinių a</w:t>
            </w:r>
            <w:r w:rsidR="006E1BB8" w:rsidRPr="00DF0419">
              <w:rPr>
                <w:lang w:eastAsia="lt-LT"/>
              </w:rPr>
              <w:t xml:space="preserve">smenų prašymų nagrinėjimo procedūra nustatyta </w:t>
            </w:r>
            <w:r>
              <w:rPr>
                <w:lang w:eastAsia="lt-LT"/>
              </w:rPr>
              <w:t>šiame teisės akto projekte</w:t>
            </w:r>
            <w:r w:rsidR="00086288">
              <w:rPr>
                <w:lang w:eastAsia="lt-LT"/>
              </w:rPr>
              <w:t xml:space="preserve"> bei</w:t>
            </w:r>
            <w:r>
              <w:rPr>
                <w:lang w:eastAsia="lt-LT"/>
              </w:rPr>
              <w:t xml:space="preserve"> jo </w:t>
            </w:r>
            <w:r w:rsidRPr="006A050E">
              <w:rPr>
                <w:color w:val="000000"/>
              </w:rPr>
              <w:t>pavyzdinė</w:t>
            </w:r>
            <w:r>
              <w:rPr>
                <w:color w:val="000000"/>
              </w:rPr>
              <w:t>s</w:t>
            </w:r>
            <w:r w:rsidRPr="006A050E">
              <w:rPr>
                <w:color w:val="000000"/>
              </w:rPr>
              <w:t xml:space="preserve"> form</w:t>
            </w:r>
            <w:r>
              <w:rPr>
                <w:color w:val="000000"/>
              </w:rPr>
              <w:t>os</w:t>
            </w:r>
            <w:r w:rsidRPr="006A050E">
              <w:rPr>
                <w:color w:val="000000"/>
                <w:szCs w:val="24"/>
                <w:lang w:eastAsia="lt-LT"/>
              </w:rPr>
              <w:t xml:space="preserve"> 3 priede</w:t>
            </w:r>
            <w:r>
              <w:rPr>
                <w:lang w:eastAsia="lt-LT"/>
              </w:rPr>
              <w:t xml:space="preserve"> ir </w:t>
            </w:r>
            <w:r w:rsidRPr="003245B3">
              <w:rPr>
                <w:lang w:eastAsia="lt-LT"/>
              </w:rPr>
              <w:t>Lietuvos Respublikos valstybės sienos ir jos apsaugos įstatymo 14 straipsnyje</w:t>
            </w:r>
            <w:r>
              <w:rPr>
                <w:lang w:eastAsia="lt-LT"/>
              </w:rPr>
              <w:t>.</w:t>
            </w:r>
          </w:p>
        </w:tc>
        <w:tc>
          <w:tcPr>
            <w:tcW w:w="3818"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6C37DE4" w14:textId="77777777" w:rsidR="006E1BB8" w:rsidRDefault="006E1BB8" w:rsidP="006E1BB8">
            <w:pPr>
              <w:suppressAutoHyphens/>
              <w:textAlignment w:val="baseline"/>
              <w:rPr>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4C16D85" w14:textId="78D7813D" w:rsidR="006E1BB8" w:rsidRDefault="006E1BB8" w:rsidP="006E1BB8">
            <w:pPr>
              <w:suppressAutoHyphens/>
              <w:textAlignment w:val="baseline"/>
              <w:rPr>
                <w:szCs w:val="24"/>
                <w:lang w:eastAsia="lt-LT"/>
              </w:rPr>
            </w:pPr>
            <w:r w:rsidRPr="0064103C">
              <w:rPr>
                <w:szCs w:val="24"/>
                <w:lang w:eastAsia="lt-LT"/>
              </w:rPr>
              <w:t xml:space="preserve">■ </w:t>
            </w:r>
            <w:r>
              <w:rPr>
                <w:szCs w:val="24"/>
                <w:lang w:eastAsia="lt-LT"/>
              </w:rPr>
              <w:t>tenkina</w:t>
            </w:r>
          </w:p>
          <w:p w14:paraId="2B934B0E" w14:textId="77777777" w:rsidR="006E1BB8" w:rsidRDefault="006E1BB8" w:rsidP="006E1BB8">
            <w:pPr>
              <w:suppressAutoHyphens/>
              <w:textAlignment w:val="baseline"/>
              <w:rPr>
                <w:szCs w:val="24"/>
                <w:lang w:eastAsia="lt-LT"/>
              </w:rPr>
            </w:pPr>
            <w:r>
              <w:rPr>
                <w:szCs w:val="24"/>
                <w:lang w:eastAsia="lt-LT"/>
              </w:rPr>
              <w:t>□ netenkina</w:t>
            </w:r>
          </w:p>
        </w:tc>
      </w:tr>
      <w:tr w:rsidR="006E1BB8" w14:paraId="3B8FD039" w14:textId="77777777" w:rsidTr="00F729DB">
        <w:trPr>
          <w:gridBefore w:val="1"/>
          <w:gridAfter w:val="1"/>
          <w:wBefore w:w="34" w:type="dxa"/>
          <w:wAfter w:w="274" w:type="dxa"/>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CFA578A" w14:textId="77777777" w:rsidR="006E1BB8" w:rsidRDefault="006E1BB8" w:rsidP="006E1BB8">
            <w:pPr>
              <w:suppressAutoHyphens/>
              <w:jc w:val="center"/>
              <w:textAlignment w:val="baseline"/>
              <w:rPr>
                <w:szCs w:val="24"/>
                <w:lang w:eastAsia="lt-LT"/>
              </w:rPr>
            </w:pPr>
            <w:r>
              <w:rPr>
                <w:szCs w:val="24"/>
                <w:lang w:eastAsia="lt-LT"/>
              </w:rPr>
              <w:t>6.</w:t>
            </w:r>
          </w:p>
        </w:tc>
        <w:tc>
          <w:tcPr>
            <w:tcW w:w="3394"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AFCF590" w14:textId="77777777" w:rsidR="006E1BB8" w:rsidRDefault="006E1BB8" w:rsidP="006E1BB8">
            <w:pPr>
              <w:suppressAutoHyphens/>
              <w:textAlignment w:val="baseline"/>
              <w:rPr>
                <w:szCs w:val="24"/>
                <w:highlight w:val="yellow"/>
                <w:lang w:eastAsia="lt-LT"/>
              </w:rPr>
            </w:pPr>
            <w:r>
              <w:rPr>
                <w:szCs w:val="24"/>
                <w:lang w:eastAsia="lt-LT"/>
              </w:rPr>
              <w:t>Teisės akto projekte nustatytas baigtinis motyvuotų atvejų, kai priimant sprendimus taikomos išimtys, sąrašas</w:t>
            </w:r>
          </w:p>
        </w:tc>
        <w:tc>
          <w:tcPr>
            <w:tcW w:w="3959" w:type="dxa"/>
            <w:gridSpan w:val="2"/>
            <w:tcMar>
              <w:top w:w="0" w:type="dxa"/>
              <w:left w:w="108" w:type="dxa"/>
              <w:bottom w:w="0" w:type="dxa"/>
              <w:right w:w="108" w:type="dxa"/>
            </w:tcMar>
          </w:tcPr>
          <w:p w14:paraId="55658A80" w14:textId="499E49C6" w:rsidR="006E1BB8" w:rsidRDefault="006E1BB8" w:rsidP="006E1BB8">
            <w:pPr>
              <w:suppressAutoHyphens/>
              <w:textAlignment w:val="baseline"/>
              <w:rPr>
                <w:szCs w:val="24"/>
                <w:lang w:eastAsia="lt-LT"/>
              </w:rPr>
            </w:pPr>
            <w:r w:rsidRPr="00D57130">
              <w:rPr>
                <w:lang w:eastAsia="lt-LT"/>
              </w:rPr>
              <w:t>Projekte išimčių taikymas nereglamentuotas.</w:t>
            </w:r>
          </w:p>
        </w:tc>
        <w:tc>
          <w:tcPr>
            <w:tcW w:w="3818"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7F2DA3" w14:textId="77777777" w:rsidR="006E1BB8" w:rsidRDefault="006E1BB8" w:rsidP="006E1BB8">
            <w:pPr>
              <w:suppressAutoHyphens/>
              <w:textAlignment w:val="baseline"/>
              <w:rPr>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1069797" w14:textId="58229478" w:rsidR="006E1BB8" w:rsidRDefault="006E1BB8" w:rsidP="006E1BB8">
            <w:pPr>
              <w:suppressAutoHyphens/>
              <w:textAlignment w:val="baseline"/>
              <w:rPr>
                <w:szCs w:val="24"/>
                <w:lang w:eastAsia="lt-LT"/>
              </w:rPr>
            </w:pPr>
            <w:r w:rsidRPr="0064103C">
              <w:rPr>
                <w:szCs w:val="24"/>
                <w:lang w:eastAsia="lt-LT"/>
              </w:rPr>
              <w:t xml:space="preserve">■ </w:t>
            </w:r>
            <w:r>
              <w:rPr>
                <w:szCs w:val="24"/>
                <w:lang w:eastAsia="lt-LT"/>
              </w:rPr>
              <w:t>tenkina</w:t>
            </w:r>
          </w:p>
          <w:p w14:paraId="64F2395F" w14:textId="77777777" w:rsidR="006E1BB8" w:rsidRDefault="006E1BB8" w:rsidP="006E1BB8">
            <w:pPr>
              <w:suppressAutoHyphens/>
              <w:textAlignment w:val="baseline"/>
              <w:rPr>
                <w:szCs w:val="24"/>
                <w:lang w:eastAsia="lt-LT"/>
              </w:rPr>
            </w:pPr>
            <w:r>
              <w:rPr>
                <w:szCs w:val="24"/>
                <w:lang w:eastAsia="lt-LT"/>
              </w:rPr>
              <w:t>□ netenkina</w:t>
            </w:r>
          </w:p>
        </w:tc>
      </w:tr>
      <w:tr w:rsidR="006E1BB8" w14:paraId="449F70F6" w14:textId="77777777" w:rsidTr="00F729DB">
        <w:trPr>
          <w:gridBefore w:val="1"/>
          <w:gridAfter w:val="1"/>
          <w:wBefore w:w="34" w:type="dxa"/>
          <w:wAfter w:w="274" w:type="dxa"/>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33E4F7" w14:textId="77777777" w:rsidR="006E1BB8" w:rsidRDefault="006E1BB8" w:rsidP="006E1BB8">
            <w:pPr>
              <w:suppressAutoHyphens/>
              <w:jc w:val="center"/>
              <w:textAlignment w:val="baseline"/>
              <w:rPr>
                <w:szCs w:val="24"/>
                <w:lang w:eastAsia="lt-LT"/>
              </w:rPr>
            </w:pPr>
            <w:r>
              <w:rPr>
                <w:szCs w:val="24"/>
                <w:lang w:eastAsia="lt-LT"/>
              </w:rPr>
              <w:lastRenderedPageBreak/>
              <w:t>7.</w:t>
            </w:r>
          </w:p>
        </w:tc>
        <w:tc>
          <w:tcPr>
            <w:tcW w:w="3394"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E38B6E" w14:textId="77777777" w:rsidR="006E1BB8" w:rsidRDefault="006E1BB8" w:rsidP="006E1BB8">
            <w:pPr>
              <w:suppressAutoHyphens/>
              <w:textAlignment w:val="baseline"/>
              <w:rPr>
                <w:szCs w:val="24"/>
                <w:lang w:eastAsia="lt-LT"/>
              </w:rPr>
            </w:pPr>
            <w:r>
              <w:rPr>
                <w:szCs w:val="24"/>
                <w:lang w:eastAsia="lt-LT"/>
              </w:rPr>
              <w:t xml:space="preserve">Teisės akto projekte nustatyta sprendimų priėmimo, įforminimo ir viešinimo tvarka </w:t>
            </w:r>
          </w:p>
        </w:tc>
        <w:tc>
          <w:tcPr>
            <w:tcW w:w="3959" w:type="dxa"/>
            <w:gridSpan w:val="2"/>
            <w:tcMar>
              <w:top w:w="0" w:type="dxa"/>
              <w:left w:w="108" w:type="dxa"/>
              <w:bottom w:w="0" w:type="dxa"/>
              <w:right w:w="108" w:type="dxa"/>
            </w:tcMar>
          </w:tcPr>
          <w:p w14:paraId="0068E18B" w14:textId="47476B69" w:rsidR="006E1BB8" w:rsidRDefault="006E1BB8" w:rsidP="006E1BB8">
            <w:pPr>
              <w:suppressAutoHyphens/>
              <w:textAlignment w:val="baseline"/>
              <w:rPr>
                <w:szCs w:val="24"/>
                <w:lang w:eastAsia="lt-LT"/>
              </w:rPr>
            </w:pPr>
            <w:r w:rsidRPr="009E5682">
              <w:rPr>
                <w:lang w:eastAsia="lt-LT"/>
              </w:rPr>
              <w:t xml:space="preserve">Teisės akto projekte </w:t>
            </w:r>
            <w:r>
              <w:rPr>
                <w:lang w:eastAsia="lt-LT"/>
              </w:rPr>
              <w:t>nustatyta, kad</w:t>
            </w:r>
            <w:r w:rsidR="00086288">
              <w:rPr>
                <w:lang w:eastAsia="lt-LT"/>
              </w:rPr>
              <w:t>:</w:t>
            </w:r>
            <w:r>
              <w:rPr>
                <w:lang w:eastAsia="lt-LT"/>
              </w:rPr>
              <w:t xml:space="preserve"> </w:t>
            </w:r>
            <w:r w:rsidR="00086288">
              <w:rPr>
                <w:lang w:eastAsia="lt-LT"/>
              </w:rPr>
              <w:t>s</w:t>
            </w:r>
            <w:r w:rsidR="00086288" w:rsidRPr="00086288">
              <w:rPr>
                <w:lang w:eastAsia="lt-LT"/>
              </w:rPr>
              <w:t>prendimas įrašyti ar atsisakyti įrašyti į sąrašą priimamas ne vėliau kaip per 10 darbo dienų nuo prašymo gavimo VSAT</w:t>
            </w:r>
            <w:r w:rsidR="00086288">
              <w:rPr>
                <w:lang w:eastAsia="lt-LT"/>
              </w:rPr>
              <w:t xml:space="preserve"> (aprašo</w:t>
            </w:r>
            <w:r w:rsidR="00086288" w:rsidRPr="00B8643F">
              <w:rPr>
                <w:lang w:eastAsia="lt-LT"/>
              </w:rPr>
              <w:t xml:space="preserve"> </w:t>
            </w:r>
            <w:r w:rsidR="00086288">
              <w:rPr>
                <w:lang w:eastAsia="lt-LT"/>
              </w:rPr>
              <w:t>29 p.); a</w:t>
            </w:r>
            <w:r w:rsidR="00086288" w:rsidRPr="00086288">
              <w:rPr>
                <w:lang w:eastAsia="lt-LT"/>
              </w:rPr>
              <w:t>pie priimtą sprendimą įrašyti į sąrašą asmenys informuojami telefonu, elektroniniu paštu ar elektroninėmis priemonėmis per elektroninio pristatymo sistemą (E. pristatymas) ne vėliau kaip kitą darbo dieną nuo šio sprendimo priėmimo</w:t>
            </w:r>
            <w:r w:rsidR="00086288">
              <w:rPr>
                <w:lang w:eastAsia="lt-LT"/>
              </w:rPr>
              <w:t xml:space="preserve"> </w:t>
            </w:r>
            <w:r w:rsidR="00086288" w:rsidRPr="00086288">
              <w:rPr>
                <w:lang w:eastAsia="lt-LT"/>
              </w:rPr>
              <w:t xml:space="preserve">(aprašo </w:t>
            </w:r>
            <w:r w:rsidR="00086288">
              <w:rPr>
                <w:lang w:eastAsia="lt-LT"/>
              </w:rPr>
              <w:t>32</w:t>
            </w:r>
            <w:r w:rsidR="00086288" w:rsidRPr="00086288">
              <w:rPr>
                <w:lang w:eastAsia="lt-LT"/>
              </w:rPr>
              <w:t xml:space="preserve"> p.);</w:t>
            </w:r>
            <w:r w:rsidR="00086288">
              <w:rPr>
                <w:lang w:eastAsia="lt-LT"/>
              </w:rPr>
              <w:t xml:space="preserve"> a</w:t>
            </w:r>
            <w:r w:rsidR="00086288" w:rsidRPr="00086288">
              <w:rPr>
                <w:lang w:eastAsia="lt-LT"/>
              </w:rPr>
              <w:t>pie priimtą sprendimą atsisakyti įrašyti į sąrašą asmenys informuojami raštu, elektroniniu paštu ar elektroninėmis priemonėmis per elektroninio pristatymo sistemą (E. pristatymas) ne vėliau kaip per 5 darbo dienas nuo šio sprendimo priėmimo, pateikiant priimtą sprendimą</w:t>
            </w:r>
            <w:r w:rsidR="00086288">
              <w:rPr>
                <w:lang w:eastAsia="lt-LT"/>
              </w:rPr>
              <w:t xml:space="preserve"> </w:t>
            </w:r>
            <w:r w:rsidR="00086288" w:rsidRPr="00086288">
              <w:rPr>
                <w:lang w:eastAsia="lt-LT"/>
              </w:rPr>
              <w:t>(aprašo 3</w:t>
            </w:r>
            <w:r w:rsidR="00086288">
              <w:rPr>
                <w:lang w:eastAsia="lt-LT"/>
              </w:rPr>
              <w:t>3</w:t>
            </w:r>
            <w:r w:rsidR="00086288" w:rsidRPr="00086288">
              <w:rPr>
                <w:lang w:eastAsia="lt-LT"/>
              </w:rPr>
              <w:t xml:space="preserve"> p.)</w:t>
            </w:r>
            <w:r w:rsidR="00086288">
              <w:rPr>
                <w:lang w:eastAsia="lt-LT"/>
              </w:rPr>
              <w:t>.</w:t>
            </w:r>
          </w:p>
        </w:tc>
        <w:tc>
          <w:tcPr>
            <w:tcW w:w="3818"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2A13829" w14:textId="77777777" w:rsidR="006E1BB8" w:rsidRDefault="006E1BB8" w:rsidP="006E1BB8">
            <w:pPr>
              <w:suppressAutoHyphens/>
              <w:textAlignment w:val="baseline"/>
              <w:rPr>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F44C40" w14:textId="5F1C471D" w:rsidR="006E1BB8" w:rsidRDefault="006E1BB8" w:rsidP="006E1BB8">
            <w:pPr>
              <w:suppressAutoHyphens/>
              <w:textAlignment w:val="baseline"/>
              <w:rPr>
                <w:szCs w:val="24"/>
                <w:lang w:eastAsia="lt-LT"/>
              </w:rPr>
            </w:pPr>
            <w:r w:rsidRPr="0064103C">
              <w:rPr>
                <w:szCs w:val="24"/>
                <w:lang w:eastAsia="lt-LT"/>
              </w:rPr>
              <w:t xml:space="preserve">■ </w:t>
            </w:r>
            <w:r>
              <w:rPr>
                <w:szCs w:val="24"/>
                <w:lang w:eastAsia="lt-LT"/>
              </w:rPr>
              <w:t>tenkina</w:t>
            </w:r>
          </w:p>
          <w:p w14:paraId="701DDC75" w14:textId="77777777" w:rsidR="006E1BB8" w:rsidRDefault="006E1BB8" w:rsidP="006E1BB8">
            <w:pPr>
              <w:suppressAutoHyphens/>
              <w:textAlignment w:val="baseline"/>
              <w:rPr>
                <w:szCs w:val="24"/>
                <w:lang w:eastAsia="lt-LT"/>
              </w:rPr>
            </w:pPr>
            <w:r>
              <w:rPr>
                <w:szCs w:val="24"/>
                <w:lang w:eastAsia="lt-LT"/>
              </w:rPr>
              <w:t>□ netenkina</w:t>
            </w:r>
          </w:p>
        </w:tc>
      </w:tr>
      <w:tr w:rsidR="006E1BB8" w14:paraId="17FE91B0" w14:textId="77777777" w:rsidTr="00F729DB">
        <w:trPr>
          <w:gridBefore w:val="1"/>
          <w:gridAfter w:val="1"/>
          <w:wBefore w:w="34" w:type="dxa"/>
          <w:wAfter w:w="274" w:type="dxa"/>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3BD5BF8" w14:textId="77777777" w:rsidR="006E1BB8" w:rsidRDefault="006E1BB8" w:rsidP="006E1BB8">
            <w:pPr>
              <w:suppressAutoHyphens/>
              <w:jc w:val="center"/>
              <w:textAlignment w:val="baseline"/>
            </w:pPr>
            <w:r>
              <w:t>8.</w:t>
            </w:r>
          </w:p>
        </w:tc>
        <w:tc>
          <w:tcPr>
            <w:tcW w:w="3394"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7E0154" w14:textId="77777777" w:rsidR="006E1BB8" w:rsidRDefault="006E1BB8" w:rsidP="006E1BB8">
            <w:pPr>
              <w:suppressAutoHyphens/>
              <w:textAlignment w:val="baseline"/>
            </w:pPr>
            <w:r>
              <w:t xml:space="preserve">Teisės akto projekte nustatyti sprendimų dėl mažareikšmiškumo kriterijai ir priėmimo tvarka </w:t>
            </w:r>
          </w:p>
        </w:tc>
        <w:tc>
          <w:tcPr>
            <w:tcW w:w="3959" w:type="dxa"/>
            <w:gridSpan w:val="2"/>
            <w:tcMar>
              <w:top w:w="0" w:type="dxa"/>
              <w:left w:w="108" w:type="dxa"/>
              <w:bottom w:w="0" w:type="dxa"/>
              <w:right w:w="108" w:type="dxa"/>
            </w:tcMar>
          </w:tcPr>
          <w:p w14:paraId="3705AAE3" w14:textId="0ADB64D0" w:rsidR="006E1BB8" w:rsidRDefault="006E1BB8" w:rsidP="006E1BB8">
            <w:pPr>
              <w:suppressAutoHyphens/>
              <w:textAlignment w:val="baseline"/>
              <w:rPr>
                <w:b/>
                <w:szCs w:val="24"/>
                <w:lang w:eastAsia="lt-LT"/>
              </w:rPr>
            </w:pPr>
            <w:r w:rsidRPr="009E5682">
              <w:rPr>
                <w:lang w:eastAsia="lt-LT"/>
              </w:rPr>
              <w:t xml:space="preserve">Teisės akto projekte </w:t>
            </w:r>
            <w:r w:rsidRPr="00DB2F80">
              <w:rPr>
                <w:lang w:eastAsia="lt-LT"/>
              </w:rPr>
              <w:t>nenustatyta sprendimų dėl mažareikšmiškumo priėmimo tvarka.</w:t>
            </w:r>
          </w:p>
        </w:tc>
        <w:tc>
          <w:tcPr>
            <w:tcW w:w="3818"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F79A938" w14:textId="77777777" w:rsidR="006E1BB8" w:rsidRDefault="006E1BB8" w:rsidP="006E1BB8">
            <w:pPr>
              <w:suppressAutoHyphens/>
              <w:textAlignment w:val="baseline"/>
              <w:rPr>
                <w:b/>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95DC99F" w14:textId="6FDF7C81" w:rsidR="006E1BB8" w:rsidRDefault="006E1BB8" w:rsidP="006E1BB8">
            <w:pPr>
              <w:suppressAutoHyphens/>
              <w:textAlignment w:val="baseline"/>
              <w:rPr>
                <w:szCs w:val="24"/>
                <w:lang w:eastAsia="lt-LT"/>
              </w:rPr>
            </w:pPr>
            <w:r w:rsidRPr="0064103C">
              <w:rPr>
                <w:szCs w:val="24"/>
                <w:lang w:eastAsia="lt-LT"/>
              </w:rPr>
              <w:t xml:space="preserve">■ </w:t>
            </w:r>
            <w:r>
              <w:rPr>
                <w:szCs w:val="24"/>
                <w:lang w:eastAsia="lt-LT"/>
              </w:rPr>
              <w:t>tenkina</w:t>
            </w:r>
          </w:p>
          <w:p w14:paraId="0E0CB168" w14:textId="77777777" w:rsidR="006E1BB8" w:rsidRDefault="006E1BB8" w:rsidP="006E1BB8">
            <w:pPr>
              <w:suppressAutoHyphens/>
              <w:textAlignment w:val="baseline"/>
              <w:rPr>
                <w:szCs w:val="24"/>
                <w:lang w:eastAsia="lt-LT"/>
              </w:rPr>
            </w:pPr>
            <w:r>
              <w:rPr>
                <w:szCs w:val="24"/>
                <w:lang w:eastAsia="lt-LT"/>
              </w:rPr>
              <w:t>□ netenkina</w:t>
            </w:r>
          </w:p>
        </w:tc>
      </w:tr>
      <w:tr w:rsidR="006E1BB8" w14:paraId="0DD6AAC9" w14:textId="77777777" w:rsidTr="00F729DB">
        <w:trPr>
          <w:gridBefore w:val="1"/>
          <w:gridAfter w:val="1"/>
          <w:wBefore w:w="34" w:type="dxa"/>
          <w:wAfter w:w="274" w:type="dxa"/>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C27DB8A" w14:textId="77777777" w:rsidR="006E1BB8" w:rsidRDefault="006E1BB8" w:rsidP="006E1BB8">
            <w:pPr>
              <w:suppressAutoHyphens/>
              <w:jc w:val="center"/>
              <w:textAlignment w:val="baseline"/>
              <w:rPr>
                <w:szCs w:val="24"/>
                <w:lang w:eastAsia="lt-LT"/>
              </w:rPr>
            </w:pPr>
            <w:r>
              <w:rPr>
                <w:szCs w:val="24"/>
                <w:lang w:eastAsia="lt-LT"/>
              </w:rPr>
              <w:t>9.</w:t>
            </w:r>
          </w:p>
        </w:tc>
        <w:tc>
          <w:tcPr>
            <w:tcW w:w="3394"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01E055D" w14:textId="77777777" w:rsidR="006E1BB8" w:rsidRDefault="006E1BB8" w:rsidP="006E1BB8">
            <w:pPr>
              <w:suppressAutoHyphens/>
              <w:textAlignment w:val="baseline"/>
              <w:rPr>
                <w:szCs w:val="24"/>
                <w:lang w:eastAsia="lt-LT"/>
              </w:rPr>
            </w:pPr>
            <w:r>
              <w:rPr>
                <w:szCs w:val="24"/>
                <w:lang w:eastAsia="lt-LT"/>
              </w:rPr>
              <w:t>Jeigu pagal numatomą reguliavimą sprendimus priima kolegialus subjektas, teisės akto projekte nustatyta kolegialaus sprendimus priimančio subjekto:</w:t>
            </w:r>
          </w:p>
          <w:p w14:paraId="5AC09E85" w14:textId="77777777" w:rsidR="006E1BB8" w:rsidRDefault="006E1BB8" w:rsidP="006E1BB8">
            <w:pPr>
              <w:suppressAutoHyphens/>
              <w:ind w:left="33"/>
              <w:textAlignment w:val="baseline"/>
              <w:rPr>
                <w:szCs w:val="24"/>
              </w:rPr>
            </w:pPr>
            <w:r>
              <w:rPr>
                <w:szCs w:val="24"/>
              </w:rPr>
              <w:t>9.1. konkretus narių skaičius, užtikrinantis kolegialaus sprendimus priimančio subjekto veiklos objektyvumą</w:t>
            </w:r>
          </w:p>
          <w:p w14:paraId="2A8E3713" w14:textId="77777777" w:rsidR="006E1BB8" w:rsidRDefault="006E1BB8" w:rsidP="006E1BB8">
            <w:pPr>
              <w:suppressAutoHyphens/>
              <w:ind w:left="33"/>
              <w:textAlignment w:val="baseline"/>
              <w:rPr>
                <w:szCs w:val="24"/>
              </w:rPr>
            </w:pPr>
            <w:r>
              <w:rPr>
                <w:szCs w:val="24"/>
              </w:rPr>
              <w:lastRenderedPageBreak/>
              <w:t>9.2. jeigu narius skiria keli subjektai, proporcinga kiekvieno subjekto skiriamų narių dalis, užtikrinanti tinkamą atstovavimą valstybės interesams ir kolegialaus sprendimus priimančio subjekto veiklos objektyvumą ir skaidrumą</w:t>
            </w:r>
          </w:p>
          <w:p w14:paraId="2CE396D1" w14:textId="77777777" w:rsidR="006E1BB8" w:rsidRDefault="006E1BB8" w:rsidP="006E1BB8">
            <w:pPr>
              <w:suppressAutoHyphens/>
              <w:textAlignment w:val="baseline"/>
            </w:pPr>
            <w:r>
              <w:rPr>
                <w:szCs w:val="24"/>
                <w:lang w:eastAsia="lt-LT"/>
              </w:rPr>
              <w:t>9.3</w:t>
            </w:r>
            <w:r>
              <w:rPr>
                <w:spacing w:val="-4"/>
                <w:szCs w:val="24"/>
                <w:lang w:eastAsia="lt-LT"/>
              </w:rPr>
              <w:t>. narių skyrimo mechanizmas</w:t>
            </w:r>
          </w:p>
          <w:p w14:paraId="321D8B45" w14:textId="77777777" w:rsidR="006E1BB8" w:rsidRDefault="006E1BB8" w:rsidP="006E1BB8">
            <w:pPr>
              <w:suppressAutoHyphens/>
              <w:textAlignment w:val="baseline"/>
              <w:rPr>
                <w:szCs w:val="24"/>
                <w:lang w:eastAsia="lt-LT"/>
              </w:rPr>
            </w:pPr>
            <w:r>
              <w:rPr>
                <w:szCs w:val="24"/>
                <w:lang w:eastAsia="lt-LT"/>
              </w:rPr>
              <w:t>9.4. narių rotacija ir kadencijų skaičius ir trukmė</w:t>
            </w:r>
          </w:p>
          <w:p w14:paraId="3274AA83" w14:textId="77777777" w:rsidR="006E1BB8" w:rsidRDefault="006E1BB8" w:rsidP="006E1BB8">
            <w:pPr>
              <w:suppressAutoHyphens/>
              <w:textAlignment w:val="baseline"/>
              <w:rPr>
                <w:szCs w:val="24"/>
              </w:rPr>
            </w:pPr>
            <w:r>
              <w:rPr>
                <w:szCs w:val="24"/>
              </w:rPr>
              <w:t>9.5. veiklos pobūdis laiko atžvilgiu</w:t>
            </w:r>
          </w:p>
          <w:p w14:paraId="40BE3244" w14:textId="77777777" w:rsidR="006E1BB8" w:rsidRDefault="006E1BB8" w:rsidP="006E1BB8">
            <w:pPr>
              <w:suppressAutoHyphens/>
              <w:textAlignment w:val="baseline"/>
              <w:rPr>
                <w:szCs w:val="24"/>
                <w:lang w:eastAsia="lt-LT"/>
              </w:rPr>
            </w:pPr>
            <w:r>
              <w:rPr>
                <w:szCs w:val="24"/>
                <w:lang w:eastAsia="lt-LT"/>
              </w:rPr>
              <w:t>9.6. asmeninė narių atsakomybė</w:t>
            </w:r>
          </w:p>
        </w:tc>
        <w:tc>
          <w:tcPr>
            <w:tcW w:w="3959" w:type="dxa"/>
            <w:gridSpan w:val="2"/>
            <w:tcMar>
              <w:top w:w="0" w:type="dxa"/>
              <w:left w:w="108" w:type="dxa"/>
              <w:bottom w:w="0" w:type="dxa"/>
              <w:right w:w="108" w:type="dxa"/>
            </w:tcMar>
          </w:tcPr>
          <w:p w14:paraId="5B9B29E7" w14:textId="6284E403" w:rsidR="006E1BB8" w:rsidRDefault="006E1BB8" w:rsidP="006E1BB8">
            <w:pPr>
              <w:suppressAutoHyphens/>
              <w:textAlignment w:val="baseline"/>
              <w:rPr>
                <w:i/>
                <w:szCs w:val="24"/>
                <w:lang w:eastAsia="lt-LT"/>
              </w:rPr>
            </w:pPr>
            <w:r w:rsidRPr="009E5682">
              <w:rPr>
                <w:lang w:eastAsia="lt-LT"/>
              </w:rPr>
              <w:lastRenderedPageBreak/>
              <w:t xml:space="preserve">Teisės akto projekte </w:t>
            </w:r>
            <w:r w:rsidRPr="00DB2F80">
              <w:rPr>
                <w:lang w:eastAsia="lt-LT"/>
              </w:rPr>
              <w:t>kolegialaus subjekto sprendimų priėmimo tvarka nenustatoma.</w:t>
            </w:r>
          </w:p>
        </w:tc>
        <w:tc>
          <w:tcPr>
            <w:tcW w:w="3818"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AA35C88" w14:textId="77777777" w:rsidR="006E1BB8" w:rsidRDefault="006E1BB8" w:rsidP="006E1BB8">
            <w:pPr>
              <w:suppressAutoHyphens/>
              <w:textAlignment w:val="baseline"/>
              <w:rPr>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821B08A" w14:textId="4FE73D7F" w:rsidR="006E1BB8" w:rsidRDefault="006E1BB8" w:rsidP="006E1BB8">
            <w:pPr>
              <w:suppressAutoHyphens/>
              <w:textAlignment w:val="baseline"/>
              <w:rPr>
                <w:szCs w:val="24"/>
                <w:lang w:eastAsia="lt-LT"/>
              </w:rPr>
            </w:pPr>
            <w:r w:rsidRPr="0064103C">
              <w:rPr>
                <w:szCs w:val="24"/>
                <w:lang w:eastAsia="lt-LT"/>
              </w:rPr>
              <w:t xml:space="preserve">■ </w:t>
            </w:r>
            <w:r>
              <w:rPr>
                <w:szCs w:val="24"/>
                <w:lang w:eastAsia="lt-LT"/>
              </w:rPr>
              <w:t>tenkina</w:t>
            </w:r>
          </w:p>
          <w:p w14:paraId="5F7E5D85" w14:textId="77777777" w:rsidR="006E1BB8" w:rsidRDefault="006E1BB8" w:rsidP="006E1BB8">
            <w:pPr>
              <w:suppressAutoHyphens/>
              <w:textAlignment w:val="baseline"/>
              <w:rPr>
                <w:szCs w:val="24"/>
                <w:lang w:eastAsia="lt-LT"/>
              </w:rPr>
            </w:pPr>
            <w:r>
              <w:rPr>
                <w:szCs w:val="24"/>
                <w:lang w:eastAsia="lt-LT"/>
              </w:rPr>
              <w:t>□ netenkina</w:t>
            </w:r>
          </w:p>
        </w:tc>
      </w:tr>
      <w:tr w:rsidR="006E1BB8" w14:paraId="7CE748C1" w14:textId="77777777" w:rsidTr="00F729DB">
        <w:trPr>
          <w:gridBefore w:val="1"/>
          <w:gridAfter w:val="1"/>
          <w:wBefore w:w="34" w:type="dxa"/>
          <w:wAfter w:w="274" w:type="dxa"/>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6290F8" w14:textId="77777777" w:rsidR="006E1BB8" w:rsidRDefault="006E1BB8" w:rsidP="006E1BB8">
            <w:pPr>
              <w:suppressAutoHyphens/>
              <w:jc w:val="center"/>
              <w:textAlignment w:val="baseline"/>
              <w:rPr>
                <w:szCs w:val="24"/>
                <w:lang w:eastAsia="lt-LT"/>
              </w:rPr>
            </w:pPr>
            <w:r>
              <w:rPr>
                <w:szCs w:val="24"/>
                <w:lang w:eastAsia="lt-LT"/>
              </w:rPr>
              <w:t>10.</w:t>
            </w:r>
          </w:p>
        </w:tc>
        <w:tc>
          <w:tcPr>
            <w:tcW w:w="3394"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6083E4" w14:textId="77777777" w:rsidR="006E1BB8" w:rsidRDefault="006E1BB8" w:rsidP="006E1BB8">
            <w:pPr>
              <w:suppressAutoHyphens/>
              <w:textAlignment w:val="baseline"/>
            </w:pPr>
            <w:r>
              <w:rPr>
                <w:szCs w:val="24"/>
                <w:lang w:eastAsia="lt-LT"/>
              </w:rPr>
              <w:t xml:space="preserve">Numatytos procedūros yra </w:t>
            </w:r>
            <w:r>
              <w:rPr>
                <w:szCs w:val="24"/>
                <w:shd w:val="clear" w:color="auto" w:fill="FFFFFF"/>
                <w:lang w:eastAsia="lt-LT"/>
              </w:rPr>
              <w:t>būtinos,</w:t>
            </w:r>
            <w:r>
              <w:rPr>
                <w:szCs w:val="24"/>
                <w:lang w:eastAsia="lt-LT"/>
              </w:rPr>
              <w:t xml:space="preserve"> nustatyta išsami jų taikymo (viešinimo) tvarka </w:t>
            </w:r>
          </w:p>
        </w:tc>
        <w:tc>
          <w:tcPr>
            <w:tcW w:w="3959" w:type="dxa"/>
            <w:gridSpan w:val="2"/>
            <w:tcMar>
              <w:top w:w="0" w:type="dxa"/>
              <w:left w:w="108" w:type="dxa"/>
              <w:bottom w:w="0" w:type="dxa"/>
              <w:right w:w="108" w:type="dxa"/>
            </w:tcMar>
          </w:tcPr>
          <w:p w14:paraId="28B076CE" w14:textId="12107A3A" w:rsidR="006E1BB8" w:rsidRDefault="006E1BB8" w:rsidP="006E1BB8">
            <w:pPr>
              <w:suppressAutoHyphens/>
              <w:textAlignment w:val="baseline"/>
              <w:rPr>
                <w:szCs w:val="24"/>
                <w:lang w:eastAsia="lt-LT"/>
              </w:rPr>
            </w:pPr>
            <w:r w:rsidRPr="009E5682">
              <w:rPr>
                <w:lang w:eastAsia="lt-LT"/>
              </w:rPr>
              <w:t xml:space="preserve">Teisės akto projekte </w:t>
            </w:r>
            <w:r w:rsidRPr="00DB2F80">
              <w:rPr>
                <w:lang w:eastAsia="lt-LT"/>
              </w:rPr>
              <w:t>nereglamentuoja administracinių procedūrų teisės akto projekto nuostatoms įgyvendinti</w:t>
            </w:r>
            <w:r>
              <w:rPr>
                <w:lang w:eastAsia="lt-LT"/>
              </w:rPr>
              <w:t>.</w:t>
            </w:r>
          </w:p>
        </w:tc>
        <w:tc>
          <w:tcPr>
            <w:tcW w:w="3818"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4CA806D" w14:textId="77777777" w:rsidR="006E1BB8" w:rsidRDefault="006E1BB8" w:rsidP="006E1BB8">
            <w:pPr>
              <w:suppressAutoHyphens/>
              <w:textAlignment w:val="baseline"/>
              <w:rPr>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7AD82EE" w14:textId="2E73592A" w:rsidR="006E1BB8" w:rsidRDefault="006E1BB8" w:rsidP="006E1BB8">
            <w:pPr>
              <w:suppressAutoHyphens/>
              <w:textAlignment w:val="baseline"/>
              <w:rPr>
                <w:szCs w:val="24"/>
                <w:lang w:eastAsia="lt-LT"/>
              </w:rPr>
            </w:pPr>
            <w:r w:rsidRPr="0064103C">
              <w:rPr>
                <w:szCs w:val="24"/>
                <w:lang w:eastAsia="lt-LT"/>
              </w:rPr>
              <w:t xml:space="preserve">■ </w:t>
            </w:r>
            <w:r>
              <w:rPr>
                <w:szCs w:val="24"/>
                <w:lang w:eastAsia="lt-LT"/>
              </w:rPr>
              <w:t>tenkina</w:t>
            </w:r>
          </w:p>
          <w:p w14:paraId="1684BA2F" w14:textId="77777777" w:rsidR="006E1BB8" w:rsidRDefault="006E1BB8" w:rsidP="006E1BB8">
            <w:pPr>
              <w:suppressAutoHyphens/>
              <w:textAlignment w:val="baseline"/>
              <w:rPr>
                <w:szCs w:val="24"/>
                <w:lang w:eastAsia="lt-LT"/>
              </w:rPr>
            </w:pPr>
            <w:r>
              <w:rPr>
                <w:szCs w:val="24"/>
                <w:lang w:eastAsia="lt-LT"/>
              </w:rPr>
              <w:t>□ netenkina</w:t>
            </w:r>
          </w:p>
        </w:tc>
      </w:tr>
      <w:tr w:rsidR="006E1BB8" w14:paraId="68B391C8" w14:textId="77777777" w:rsidTr="00F729DB">
        <w:trPr>
          <w:gridBefore w:val="1"/>
          <w:gridAfter w:val="1"/>
          <w:wBefore w:w="34" w:type="dxa"/>
          <w:wAfter w:w="274" w:type="dxa"/>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FDF1058" w14:textId="77777777" w:rsidR="006E1BB8" w:rsidRDefault="006E1BB8" w:rsidP="006E1BB8">
            <w:pPr>
              <w:keepNext/>
              <w:suppressAutoHyphens/>
              <w:jc w:val="center"/>
              <w:textAlignment w:val="baseline"/>
              <w:rPr>
                <w:szCs w:val="24"/>
                <w:lang w:eastAsia="lt-LT"/>
              </w:rPr>
            </w:pPr>
            <w:r>
              <w:rPr>
                <w:szCs w:val="24"/>
                <w:lang w:eastAsia="lt-LT"/>
              </w:rPr>
              <w:t>11.</w:t>
            </w:r>
          </w:p>
        </w:tc>
        <w:tc>
          <w:tcPr>
            <w:tcW w:w="3394"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B82E01A" w14:textId="77777777" w:rsidR="006E1BB8" w:rsidRDefault="006E1BB8" w:rsidP="006E1BB8">
            <w:pPr>
              <w:keepNext/>
              <w:suppressAutoHyphens/>
              <w:textAlignment w:val="baseline"/>
            </w:pPr>
            <w:r>
              <w:rPr>
                <w:szCs w:val="24"/>
                <w:lang w:eastAsia="lt-LT"/>
              </w:rPr>
              <w:t>Teisės akto projekte nustatytas baigtinis motyvuotų atvejų, kai nustatoma procedūra netaikoma, sąrašas</w:t>
            </w:r>
          </w:p>
        </w:tc>
        <w:tc>
          <w:tcPr>
            <w:tcW w:w="3959" w:type="dxa"/>
            <w:gridSpan w:val="2"/>
            <w:tcMar>
              <w:top w:w="0" w:type="dxa"/>
              <w:left w:w="108" w:type="dxa"/>
              <w:bottom w:w="0" w:type="dxa"/>
              <w:right w:w="108" w:type="dxa"/>
            </w:tcMar>
          </w:tcPr>
          <w:p w14:paraId="26DC2102" w14:textId="34FDADDC" w:rsidR="006E1BB8" w:rsidRDefault="006E1BB8" w:rsidP="006E1BB8">
            <w:pPr>
              <w:keepNext/>
              <w:suppressAutoHyphens/>
              <w:textAlignment w:val="baseline"/>
              <w:rPr>
                <w:szCs w:val="24"/>
                <w:lang w:eastAsia="lt-LT"/>
              </w:rPr>
            </w:pPr>
            <w:r w:rsidRPr="009E5682">
              <w:rPr>
                <w:lang w:eastAsia="lt-LT"/>
              </w:rPr>
              <w:t xml:space="preserve">Teisės akto projekte </w:t>
            </w:r>
            <w:r w:rsidRPr="00702764">
              <w:rPr>
                <w:lang w:eastAsia="lt-LT"/>
              </w:rPr>
              <w:t>nereglamentuoti atvejai, kai administracinė procedūra netaikoma.</w:t>
            </w:r>
          </w:p>
        </w:tc>
        <w:tc>
          <w:tcPr>
            <w:tcW w:w="3818"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5EB2237" w14:textId="77777777" w:rsidR="006E1BB8" w:rsidRDefault="006E1BB8" w:rsidP="006E1BB8">
            <w:pPr>
              <w:keepNext/>
              <w:suppressAutoHyphens/>
              <w:textAlignment w:val="baseline"/>
              <w:rPr>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88C85AE" w14:textId="1407D096" w:rsidR="006E1BB8" w:rsidRDefault="006E1BB8" w:rsidP="006E1BB8">
            <w:pPr>
              <w:keepNext/>
              <w:suppressAutoHyphens/>
              <w:textAlignment w:val="baseline"/>
              <w:rPr>
                <w:szCs w:val="24"/>
                <w:lang w:eastAsia="lt-LT"/>
              </w:rPr>
            </w:pPr>
            <w:r w:rsidRPr="0064103C">
              <w:rPr>
                <w:szCs w:val="24"/>
                <w:lang w:eastAsia="lt-LT"/>
              </w:rPr>
              <w:t xml:space="preserve">■ </w:t>
            </w:r>
            <w:r>
              <w:rPr>
                <w:szCs w:val="24"/>
                <w:lang w:eastAsia="lt-LT"/>
              </w:rPr>
              <w:t>tenkina</w:t>
            </w:r>
          </w:p>
          <w:p w14:paraId="11F114B1" w14:textId="77777777" w:rsidR="006E1BB8" w:rsidRDefault="006E1BB8" w:rsidP="006E1BB8">
            <w:pPr>
              <w:keepNext/>
              <w:suppressAutoHyphens/>
              <w:textAlignment w:val="baseline"/>
              <w:rPr>
                <w:szCs w:val="24"/>
                <w:lang w:eastAsia="lt-LT"/>
              </w:rPr>
            </w:pPr>
            <w:r>
              <w:rPr>
                <w:szCs w:val="24"/>
                <w:lang w:eastAsia="lt-LT"/>
              </w:rPr>
              <w:t>□ netenkina</w:t>
            </w:r>
          </w:p>
        </w:tc>
      </w:tr>
      <w:tr w:rsidR="006E1BB8" w14:paraId="60534DB3" w14:textId="77777777" w:rsidTr="00F729DB">
        <w:trPr>
          <w:gridBefore w:val="1"/>
          <w:gridAfter w:val="1"/>
          <w:wBefore w:w="34" w:type="dxa"/>
          <w:wAfter w:w="274" w:type="dxa"/>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EC8A6F" w14:textId="77777777" w:rsidR="006E1BB8" w:rsidRDefault="006E1BB8" w:rsidP="006E1BB8">
            <w:pPr>
              <w:suppressAutoHyphens/>
              <w:jc w:val="center"/>
              <w:textAlignment w:val="baseline"/>
              <w:rPr>
                <w:szCs w:val="24"/>
                <w:lang w:eastAsia="lt-LT"/>
              </w:rPr>
            </w:pPr>
            <w:r>
              <w:rPr>
                <w:szCs w:val="24"/>
                <w:lang w:eastAsia="lt-LT"/>
              </w:rPr>
              <w:t>12.</w:t>
            </w:r>
          </w:p>
        </w:tc>
        <w:tc>
          <w:tcPr>
            <w:tcW w:w="3394"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87A9ED" w14:textId="77777777" w:rsidR="006E1BB8" w:rsidRDefault="006E1BB8" w:rsidP="006E1BB8">
            <w:pPr>
              <w:suppressAutoHyphens/>
              <w:textAlignment w:val="baseline"/>
            </w:pPr>
            <w:r>
              <w:rPr>
                <w:szCs w:val="24"/>
                <w:lang w:eastAsia="lt-LT"/>
              </w:rPr>
              <w:t>Teisės akto projektas nustato jo nuostatoms įgyvendinti numatytų procedūrų ir sprendimų priėmimo konkrečius terminus</w:t>
            </w:r>
          </w:p>
        </w:tc>
        <w:tc>
          <w:tcPr>
            <w:tcW w:w="3959" w:type="dxa"/>
            <w:gridSpan w:val="2"/>
            <w:tcMar>
              <w:top w:w="0" w:type="dxa"/>
              <w:left w:w="108" w:type="dxa"/>
              <w:bottom w:w="0" w:type="dxa"/>
              <w:right w:w="108" w:type="dxa"/>
            </w:tcMar>
          </w:tcPr>
          <w:p w14:paraId="0B8ECEA1" w14:textId="786D2285" w:rsidR="006E1BB8" w:rsidRDefault="006E1BB8" w:rsidP="006E1BB8">
            <w:pPr>
              <w:suppressAutoHyphens/>
              <w:textAlignment w:val="baseline"/>
              <w:rPr>
                <w:szCs w:val="24"/>
                <w:lang w:eastAsia="lt-LT"/>
              </w:rPr>
            </w:pPr>
            <w:r w:rsidRPr="009E5682">
              <w:rPr>
                <w:lang w:eastAsia="lt-LT"/>
              </w:rPr>
              <w:t>Teisės akto projekte</w:t>
            </w:r>
            <w:r>
              <w:rPr>
                <w:lang w:eastAsia="lt-LT"/>
              </w:rPr>
              <w:t xml:space="preserve"> </w:t>
            </w:r>
            <w:r w:rsidR="005038BE" w:rsidRPr="005038BE">
              <w:rPr>
                <w:lang w:eastAsia="lt-LT"/>
              </w:rPr>
              <w:t xml:space="preserve">nustatyta, kad: sprendimas įrašyti ar atsisakyti įrašyti į sąrašą priimamas ne vėliau kaip per 10 darbo dienų nuo prašymo gavimo VSAT (aprašo 29 p.); apie priimtą sprendimą įrašyti į sąrašą asmenys informuojami telefonu, elektroniniu paštu ar elektroninėmis priemonėmis per elektroninio pristatymo sistemą (E. pristatymas) ne vėliau kaip kitą darbo dieną nuo šio sprendimo priėmimo </w:t>
            </w:r>
            <w:r w:rsidR="005038BE" w:rsidRPr="005038BE">
              <w:rPr>
                <w:lang w:eastAsia="lt-LT"/>
              </w:rPr>
              <w:lastRenderedPageBreak/>
              <w:t>(aprašo 32 p.); apie priimtą sprendimą atsisakyti įrašyti į sąrašą asmenys informuojami raštu, elektroniniu paštu ar elektroninėmis priemonėmis per elektroninio pristatymo sistemą (E. pristatymas) ne vėliau kaip per 5 darbo dienas nuo šio sprendimo priėmimo, pateikiant priimtą sprendimą (aprašo 33 p.).</w:t>
            </w:r>
            <w:r>
              <w:rPr>
                <w:lang w:eastAsia="lt-LT"/>
              </w:rPr>
              <w:t xml:space="preserve"> </w:t>
            </w:r>
            <w:r w:rsidRPr="00702764">
              <w:rPr>
                <w:lang w:eastAsia="lt-LT"/>
              </w:rPr>
              <w:t>Toks reglamentavimas vertintinas kaip aiškus ir tikslus.</w:t>
            </w:r>
          </w:p>
        </w:tc>
        <w:tc>
          <w:tcPr>
            <w:tcW w:w="3818"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099AEB0" w14:textId="77777777" w:rsidR="006E1BB8" w:rsidRDefault="006E1BB8" w:rsidP="006E1BB8">
            <w:pPr>
              <w:suppressAutoHyphens/>
              <w:textAlignment w:val="baseline"/>
              <w:rPr>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2CF5242" w14:textId="32D405AF" w:rsidR="006E1BB8" w:rsidRDefault="006E1BB8" w:rsidP="006E1BB8">
            <w:pPr>
              <w:suppressAutoHyphens/>
              <w:textAlignment w:val="baseline"/>
              <w:rPr>
                <w:szCs w:val="24"/>
                <w:lang w:eastAsia="lt-LT"/>
              </w:rPr>
            </w:pPr>
            <w:r w:rsidRPr="0064103C">
              <w:rPr>
                <w:szCs w:val="24"/>
                <w:lang w:eastAsia="lt-LT"/>
              </w:rPr>
              <w:t xml:space="preserve">■ </w:t>
            </w:r>
            <w:r>
              <w:rPr>
                <w:szCs w:val="24"/>
                <w:lang w:eastAsia="lt-LT"/>
              </w:rPr>
              <w:t>tenkina</w:t>
            </w:r>
          </w:p>
          <w:p w14:paraId="069369ED" w14:textId="77777777" w:rsidR="006E1BB8" w:rsidRDefault="006E1BB8" w:rsidP="006E1BB8">
            <w:pPr>
              <w:suppressAutoHyphens/>
              <w:textAlignment w:val="baseline"/>
              <w:rPr>
                <w:szCs w:val="24"/>
                <w:lang w:eastAsia="lt-LT"/>
              </w:rPr>
            </w:pPr>
            <w:r>
              <w:rPr>
                <w:szCs w:val="24"/>
                <w:lang w:eastAsia="lt-LT"/>
              </w:rPr>
              <w:t>□ netenkina</w:t>
            </w:r>
          </w:p>
        </w:tc>
      </w:tr>
      <w:tr w:rsidR="006E1BB8" w14:paraId="478B6ACA" w14:textId="77777777" w:rsidTr="00F729DB">
        <w:trPr>
          <w:gridBefore w:val="1"/>
          <w:gridAfter w:val="1"/>
          <w:wBefore w:w="34" w:type="dxa"/>
          <w:wAfter w:w="274" w:type="dxa"/>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6D8AEBE" w14:textId="77777777" w:rsidR="006E1BB8" w:rsidRDefault="006E1BB8" w:rsidP="006E1BB8">
            <w:pPr>
              <w:suppressAutoHyphens/>
              <w:jc w:val="center"/>
              <w:textAlignment w:val="baseline"/>
              <w:rPr>
                <w:szCs w:val="24"/>
                <w:lang w:eastAsia="lt-LT"/>
              </w:rPr>
            </w:pPr>
            <w:r>
              <w:rPr>
                <w:szCs w:val="24"/>
                <w:lang w:eastAsia="lt-LT"/>
              </w:rPr>
              <w:t>13.</w:t>
            </w:r>
          </w:p>
        </w:tc>
        <w:tc>
          <w:tcPr>
            <w:tcW w:w="3394"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B4A7F4" w14:textId="77777777" w:rsidR="006E1BB8" w:rsidRDefault="006E1BB8" w:rsidP="006E1BB8">
            <w:pPr>
              <w:suppressAutoHyphens/>
              <w:textAlignment w:val="baseline"/>
              <w:rPr>
                <w:szCs w:val="24"/>
                <w:lang w:eastAsia="lt-LT"/>
              </w:rPr>
            </w:pPr>
            <w:r>
              <w:rPr>
                <w:szCs w:val="24"/>
                <w:lang w:eastAsia="lt-LT"/>
              </w:rPr>
              <w:t>Teisės akto projektas nustato motyvuotas terminų sustabdymo ir pratęsimo galimybes</w:t>
            </w:r>
          </w:p>
        </w:tc>
        <w:tc>
          <w:tcPr>
            <w:tcW w:w="3959" w:type="dxa"/>
            <w:gridSpan w:val="2"/>
            <w:tcMar>
              <w:top w:w="0" w:type="dxa"/>
              <w:left w:w="108" w:type="dxa"/>
              <w:bottom w:w="0" w:type="dxa"/>
              <w:right w:w="108" w:type="dxa"/>
            </w:tcMar>
          </w:tcPr>
          <w:p w14:paraId="3A9C4270" w14:textId="45A1523C" w:rsidR="006E1BB8" w:rsidRDefault="006E1BB8" w:rsidP="006E1BB8">
            <w:pPr>
              <w:suppressAutoHyphens/>
              <w:textAlignment w:val="baseline"/>
              <w:rPr>
                <w:szCs w:val="24"/>
                <w:lang w:eastAsia="lt-LT"/>
              </w:rPr>
            </w:pPr>
            <w:r w:rsidRPr="009E5682">
              <w:rPr>
                <w:lang w:eastAsia="lt-LT"/>
              </w:rPr>
              <w:t xml:space="preserve">Teisės akto projekte </w:t>
            </w:r>
            <w:r>
              <w:rPr>
                <w:lang w:eastAsia="lt-LT"/>
              </w:rPr>
              <w:t xml:space="preserve">terminų sustabdymo ir </w:t>
            </w:r>
            <w:r w:rsidRPr="00702764">
              <w:rPr>
                <w:lang w:eastAsia="lt-LT"/>
              </w:rPr>
              <w:t>pratęsimo galimybės nenustatomos.</w:t>
            </w:r>
          </w:p>
        </w:tc>
        <w:tc>
          <w:tcPr>
            <w:tcW w:w="3818"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7AD93D6" w14:textId="77777777" w:rsidR="006E1BB8" w:rsidRDefault="006E1BB8" w:rsidP="006E1BB8">
            <w:pPr>
              <w:suppressAutoHyphens/>
              <w:textAlignment w:val="baseline"/>
              <w:rPr>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0D47B7" w14:textId="59CA51BC" w:rsidR="006E1BB8" w:rsidRDefault="006E1BB8" w:rsidP="006E1BB8">
            <w:pPr>
              <w:suppressAutoHyphens/>
              <w:textAlignment w:val="baseline"/>
              <w:rPr>
                <w:szCs w:val="24"/>
                <w:lang w:eastAsia="lt-LT"/>
              </w:rPr>
            </w:pPr>
            <w:r w:rsidRPr="0064103C">
              <w:rPr>
                <w:szCs w:val="24"/>
                <w:lang w:eastAsia="lt-LT"/>
              </w:rPr>
              <w:t xml:space="preserve">■ </w:t>
            </w:r>
            <w:r>
              <w:rPr>
                <w:szCs w:val="24"/>
                <w:lang w:eastAsia="lt-LT"/>
              </w:rPr>
              <w:t>tenkina</w:t>
            </w:r>
          </w:p>
          <w:p w14:paraId="0D85228E" w14:textId="77777777" w:rsidR="006E1BB8" w:rsidRDefault="006E1BB8" w:rsidP="006E1BB8">
            <w:pPr>
              <w:suppressAutoHyphens/>
              <w:textAlignment w:val="baseline"/>
              <w:rPr>
                <w:szCs w:val="24"/>
                <w:lang w:eastAsia="lt-LT"/>
              </w:rPr>
            </w:pPr>
            <w:r>
              <w:rPr>
                <w:szCs w:val="24"/>
                <w:lang w:eastAsia="lt-LT"/>
              </w:rPr>
              <w:t>□ netenkina</w:t>
            </w:r>
          </w:p>
        </w:tc>
      </w:tr>
      <w:tr w:rsidR="006E1BB8" w14:paraId="575FFB6B" w14:textId="77777777" w:rsidTr="00F729DB">
        <w:trPr>
          <w:gridBefore w:val="1"/>
          <w:gridAfter w:val="1"/>
          <w:wBefore w:w="34" w:type="dxa"/>
          <w:wAfter w:w="274" w:type="dxa"/>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A8CB2FB" w14:textId="77777777" w:rsidR="006E1BB8" w:rsidRDefault="006E1BB8" w:rsidP="006E1BB8">
            <w:pPr>
              <w:suppressAutoHyphens/>
              <w:jc w:val="center"/>
              <w:textAlignment w:val="baseline"/>
              <w:rPr>
                <w:szCs w:val="24"/>
                <w:lang w:eastAsia="lt-LT"/>
              </w:rPr>
            </w:pPr>
            <w:r>
              <w:rPr>
                <w:szCs w:val="24"/>
                <w:lang w:eastAsia="lt-LT"/>
              </w:rPr>
              <w:t>14.</w:t>
            </w:r>
          </w:p>
        </w:tc>
        <w:tc>
          <w:tcPr>
            <w:tcW w:w="3394"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2BB1ABB" w14:textId="77777777" w:rsidR="006E1BB8" w:rsidRDefault="006E1BB8" w:rsidP="006E1BB8">
            <w:pPr>
              <w:suppressAutoHyphens/>
              <w:textAlignment w:val="baseline"/>
              <w:rPr>
                <w:strike/>
              </w:rPr>
            </w:pPr>
            <w:r>
              <w:rPr>
                <w:szCs w:val="24"/>
                <w:lang w:eastAsia="lt-LT"/>
              </w:rPr>
              <w:t>Teisės akto projektas nustato kontrolės (priežiūros) procedūrą ir aiškius jos atlikimo kriterijus (atvejus, dažnį, fiksavimą, kontrolės rezultatų viešinimą ir pan.)</w:t>
            </w:r>
          </w:p>
        </w:tc>
        <w:tc>
          <w:tcPr>
            <w:tcW w:w="3959" w:type="dxa"/>
            <w:gridSpan w:val="2"/>
            <w:tcMar>
              <w:top w:w="0" w:type="dxa"/>
              <w:left w:w="108" w:type="dxa"/>
              <w:bottom w:w="0" w:type="dxa"/>
              <w:right w:w="108" w:type="dxa"/>
            </w:tcMar>
          </w:tcPr>
          <w:p w14:paraId="2EFD3FB7" w14:textId="4716AAEF" w:rsidR="006E1BB8" w:rsidRDefault="006E1BB8" w:rsidP="006E1BB8">
            <w:pPr>
              <w:suppressAutoHyphens/>
              <w:textAlignment w:val="baseline"/>
              <w:rPr>
                <w:b/>
                <w:szCs w:val="24"/>
                <w:lang w:eastAsia="lt-LT"/>
              </w:rPr>
            </w:pPr>
            <w:r>
              <w:rPr>
                <w:lang w:eastAsia="lt-LT"/>
              </w:rPr>
              <w:t>Teisės akto projektas</w:t>
            </w:r>
            <w:r w:rsidRPr="009E5682">
              <w:rPr>
                <w:lang w:eastAsia="lt-LT"/>
              </w:rPr>
              <w:t xml:space="preserve"> </w:t>
            </w:r>
            <w:r w:rsidRPr="00702764">
              <w:rPr>
                <w:lang w:eastAsia="lt-LT"/>
              </w:rPr>
              <w:t>nereglamentuoja administracinių procedūrų.</w:t>
            </w:r>
          </w:p>
        </w:tc>
        <w:tc>
          <w:tcPr>
            <w:tcW w:w="3818"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8229C5" w14:textId="77777777" w:rsidR="006E1BB8" w:rsidRDefault="006E1BB8" w:rsidP="006E1BB8">
            <w:pPr>
              <w:suppressAutoHyphens/>
              <w:textAlignment w:val="baseline"/>
              <w:rPr>
                <w:b/>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0893FAF" w14:textId="55C33714" w:rsidR="006E1BB8" w:rsidRDefault="006E1BB8" w:rsidP="006E1BB8">
            <w:pPr>
              <w:suppressAutoHyphens/>
              <w:textAlignment w:val="baseline"/>
              <w:rPr>
                <w:szCs w:val="24"/>
                <w:lang w:eastAsia="lt-LT"/>
              </w:rPr>
            </w:pPr>
            <w:r w:rsidRPr="0064103C">
              <w:rPr>
                <w:szCs w:val="24"/>
                <w:lang w:eastAsia="lt-LT"/>
              </w:rPr>
              <w:t xml:space="preserve">■ </w:t>
            </w:r>
            <w:r>
              <w:rPr>
                <w:szCs w:val="24"/>
                <w:lang w:eastAsia="lt-LT"/>
              </w:rPr>
              <w:t>tenkina</w:t>
            </w:r>
          </w:p>
          <w:p w14:paraId="3C5D039A" w14:textId="77777777" w:rsidR="006E1BB8" w:rsidRDefault="006E1BB8" w:rsidP="006E1BB8">
            <w:pPr>
              <w:suppressAutoHyphens/>
              <w:textAlignment w:val="baseline"/>
              <w:rPr>
                <w:szCs w:val="24"/>
                <w:lang w:eastAsia="lt-LT"/>
              </w:rPr>
            </w:pPr>
            <w:r>
              <w:rPr>
                <w:szCs w:val="24"/>
                <w:lang w:eastAsia="lt-LT"/>
              </w:rPr>
              <w:t>□ netenkina</w:t>
            </w:r>
          </w:p>
        </w:tc>
      </w:tr>
      <w:tr w:rsidR="006E1BB8" w14:paraId="186F79B6" w14:textId="77777777" w:rsidTr="00F729DB">
        <w:trPr>
          <w:gridBefore w:val="1"/>
          <w:gridAfter w:val="1"/>
          <w:wBefore w:w="34" w:type="dxa"/>
          <w:wAfter w:w="274" w:type="dxa"/>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83D14DC" w14:textId="77777777" w:rsidR="006E1BB8" w:rsidRDefault="006E1BB8" w:rsidP="006E1BB8">
            <w:pPr>
              <w:suppressAutoHyphens/>
              <w:jc w:val="center"/>
              <w:textAlignment w:val="baseline"/>
              <w:rPr>
                <w:szCs w:val="24"/>
                <w:lang w:eastAsia="lt-LT"/>
              </w:rPr>
            </w:pPr>
            <w:r>
              <w:rPr>
                <w:szCs w:val="24"/>
                <w:lang w:eastAsia="lt-LT"/>
              </w:rPr>
              <w:t>15.</w:t>
            </w:r>
          </w:p>
        </w:tc>
        <w:tc>
          <w:tcPr>
            <w:tcW w:w="3394"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A55FF5B" w14:textId="77777777" w:rsidR="006E1BB8" w:rsidRDefault="006E1BB8" w:rsidP="006E1BB8">
            <w:pPr>
              <w:suppressAutoHyphens/>
              <w:textAlignment w:val="baseline"/>
              <w:rPr>
                <w:szCs w:val="24"/>
                <w:lang w:eastAsia="lt-LT"/>
              </w:rPr>
            </w:pPr>
            <w:r>
              <w:rPr>
                <w:szCs w:val="24"/>
                <w:lang w:eastAsia="lt-LT"/>
              </w:rPr>
              <w:t>Teisės akto projekte nustatytos kontrolės (priežiūros) skaidrumo ir objektyvumo užtikrinimo priemonės (p</w:t>
            </w:r>
            <w:r>
              <w:rPr>
                <w:szCs w:val="24"/>
              </w:rPr>
              <w:t xml:space="preserve">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w:t>
            </w:r>
            <w:r>
              <w:rPr>
                <w:szCs w:val="24"/>
              </w:rPr>
              <w:lastRenderedPageBreak/>
              <w:t>kontroliuojamo subjektų tiesioginiam kontaktui be liudininkų ir pan.)</w:t>
            </w:r>
          </w:p>
        </w:tc>
        <w:tc>
          <w:tcPr>
            <w:tcW w:w="3959" w:type="dxa"/>
            <w:gridSpan w:val="2"/>
            <w:tcMar>
              <w:top w:w="0" w:type="dxa"/>
              <w:left w:w="108" w:type="dxa"/>
              <w:bottom w:w="0" w:type="dxa"/>
              <w:right w:w="108" w:type="dxa"/>
            </w:tcMar>
          </w:tcPr>
          <w:p w14:paraId="5032322E" w14:textId="09DA83EC" w:rsidR="006E1BB8" w:rsidRPr="00AB1175" w:rsidRDefault="006E1BB8" w:rsidP="006E1BB8">
            <w:pPr>
              <w:suppressAutoHyphens/>
              <w:textAlignment w:val="baseline"/>
              <w:rPr>
                <w:lang w:eastAsia="lt-LT"/>
              </w:rPr>
            </w:pPr>
            <w:r>
              <w:rPr>
                <w:lang w:eastAsia="lt-LT"/>
              </w:rPr>
              <w:lastRenderedPageBreak/>
              <w:t>Teisės akto projekt</w:t>
            </w:r>
            <w:r w:rsidR="00AB1175">
              <w:rPr>
                <w:lang w:eastAsia="lt-LT"/>
              </w:rPr>
              <w:t xml:space="preserve">e </w:t>
            </w:r>
            <w:r w:rsidR="00AB1175" w:rsidRPr="00AB1175">
              <w:rPr>
                <w:lang w:eastAsia="lt-LT"/>
              </w:rPr>
              <w:t>(aprašo 3</w:t>
            </w:r>
            <w:r w:rsidR="00AB1175">
              <w:rPr>
                <w:lang w:eastAsia="lt-LT"/>
              </w:rPr>
              <w:t>7</w:t>
            </w:r>
            <w:r w:rsidR="00AB1175" w:rsidRPr="00AB1175">
              <w:rPr>
                <w:lang w:eastAsia="lt-LT"/>
              </w:rPr>
              <w:t xml:space="preserve"> p.)</w:t>
            </w:r>
            <w:r w:rsidR="00AB1175">
              <w:rPr>
                <w:lang w:eastAsia="lt-LT"/>
              </w:rPr>
              <w:t xml:space="preserve"> nustatyta, kad s</w:t>
            </w:r>
            <w:r w:rsidR="00AB1175" w:rsidRPr="00AB1175">
              <w:rPr>
                <w:lang w:eastAsia="lt-LT"/>
              </w:rPr>
              <w:t>prendimai dėl įrašymo į sąrašą ar sprendimai atsisakyti įrašyti į sąrašą gali būti skundžiami Lietuvos Respublikos ikiteisminio administracinių ginčų nagrinėjimo tvarkos įstatymo nustatyta tvarka per vieną mėnesį nuo įteikimo dienos arba bet kuriems Regionų administracinio teismo rūmams Lietuvos Respublikos administracinių bylų teisenos įstatymo nustatyta tvarka per vieną mėnesį nuo įteikimo dienos.</w:t>
            </w:r>
          </w:p>
        </w:tc>
        <w:tc>
          <w:tcPr>
            <w:tcW w:w="3818"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BBECBF" w14:textId="77777777" w:rsidR="006E1BB8" w:rsidRDefault="006E1BB8" w:rsidP="006E1BB8">
            <w:pPr>
              <w:suppressAutoHyphens/>
              <w:textAlignment w:val="baseline"/>
              <w:rPr>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7633A7" w14:textId="5E8BF94A" w:rsidR="006E1BB8" w:rsidRDefault="006E1BB8" w:rsidP="006E1BB8">
            <w:pPr>
              <w:suppressAutoHyphens/>
              <w:textAlignment w:val="baseline"/>
              <w:rPr>
                <w:szCs w:val="24"/>
                <w:lang w:eastAsia="lt-LT"/>
              </w:rPr>
            </w:pPr>
            <w:r w:rsidRPr="0064103C">
              <w:rPr>
                <w:szCs w:val="24"/>
                <w:lang w:eastAsia="lt-LT"/>
              </w:rPr>
              <w:t xml:space="preserve">■ </w:t>
            </w:r>
            <w:r>
              <w:rPr>
                <w:szCs w:val="24"/>
                <w:lang w:eastAsia="lt-LT"/>
              </w:rPr>
              <w:t>tenkina</w:t>
            </w:r>
          </w:p>
          <w:p w14:paraId="35A86675" w14:textId="77777777" w:rsidR="006E1BB8" w:rsidRDefault="006E1BB8" w:rsidP="006E1BB8">
            <w:pPr>
              <w:suppressAutoHyphens/>
              <w:textAlignment w:val="baseline"/>
              <w:rPr>
                <w:szCs w:val="24"/>
                <w:lang w:eastAsia="lt-LT"/>
              </w:rPr>
            </w:pPr>
            <w:r>
              <w:rPr>
                <w:szCs w:val="24"/>
                <w:lang w:eastAsia="lt-LT"/>
              </w:rPr>
              <w:t>□ netenkina</w:t>
            </w:r>
          </w:p>
        </w:tc>
      </w:tr>
      <w:tr w:rsidR="006E1BB8" w14:paraId="2966FC04" w14:textId="77777777" w:rsidTr="00F729DB">
        <w:trPr>
          <w:gridBefore w:val="1"/>
          <w:gridAfter w:val="1"/>
          <w:wBefore w:w="34" w:type="dxa"/>
          <w:wAfter w:w="274" w:type="dxa"/>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79D017B" w14:textId="77777777" w:rsidR="006E1BB8" w:rsidRDefault="006E1BB8" w:rsidP="006E1BB8">
            <w:pPr>
              <w:suppressAutoHyphens/>
              <w:jc w:val="center"/>
              <w:textAlignment w:val="baseline"/>
              <w:rPr>
                <w:szCs w:val="24"/>
                <w:lang w:eastAsia="lt-LT"/>
              </w:rPr>
            </w:pPr>
            <w:r>
              <w:rPr>
                <w:szCs w:val="24"/>
                <w:lang w:eastAsia="lt-LT"/>
              </w:rPr>
              <w:t>16.</w:t>
            </w:r>
          </w:p>
        </w:tc>
        <w:tc>
          <w:tcPr>
            <w:tcW w:w="3394"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D4E6E4D" w14:textId="77777777" w:rsidR="006E1BB8" w:rsidRDefault="006E1BB8" w:rsidP="006E1BB8">
            <w:pPr>
              <w:suppressAutoHyphens/>
              <w:textAlignment w:val="baseline"/>
              <w:rPr>
                <w:szCs w:val="24"/>
              </w:rPr>
            </w:pPr>
            <w:r>
              <w:rPr>
                <w:szCs w:val="24"/>
                <w:lang w:eastAsia="lt-LT"/>
              </w:rPr>
              <w:t>Teisės akto projekte nustatyta subjektų, su kuriais susijęs teisės akto projekto nuostatų įgyvendinimas, atsakomybė</w:t>
            </w:r>
          </w:p>
        </w:tc>
        <w:tc>
          <w:tcPr>
            <w:tcW w:w="3959" w:type="dxa"/>
            <w:gridSpan w:val="2"/>
            <w:tcMar>
              <w:top w:w="0" w:type="dxa"/>
              <w:left w:w="108" w:type="dxa"/>
              <w:bottom w:w="0" w:type="dxa"/>
              <w:right w:w="108" w:type="dxa"/>
            </w:tcMar>
          </w:tcPr>
          <w:p w14:paraId="34EA56AA" w14:textId="7CB14BCA" w:rsidR="006E1BB8" w:rsidRDefault="006E1BB8" w:rsidP="006E1BB8">
            <w:pPr>
              <w:suppressAutoHyphens/>
              <w:textAlignment w:val="baseline"/>
              <w:rPr>
                <w:szCs w:val="24"/>
                <w:lang w:eastAsia="lt-LT"/>
              </w:rPr>
            </w:pPr>
            <w:r w:rsidRPr="00702764">
              <w:rPr>
                <w:lang w:eastAsia="lt-LT"/>
              </w:rPr>
              <w:t>Teisės akto projekte kontrolės (priežiūros) priemonės nenustatomos.</w:t>
            </w:r>
          </w:p>
        </w:tc>
        <w:tc>
          <w:tcPr>
            <w:tcW w:w="3818"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0B97AB" w14:textId="77777777" w:rsidR="006E1BB8" w:rsidRDefault="006E1BB8" w:rsidP="006E1BB8">
            <w:pPr>
              <w:suppressAutoHyphens/>
              <w:textAlignment w:val="baseline"/>
              <w:rPr>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C641C7" w14:textId="72EC8FD0" w:rsidR="006E1BB8" w:rsidRDefault="006E1BB8" w:rsidP="006E1BB8">
            <w:pPr>
              <w:suppressAutoHyphens/>
              <w:textAlignment w:val="baseline"/>
              <w:rPr>
                <w:szCs w:val="24"/>
                <w:lang w:eastAsia="lt-LT"/>
              </w:rPr>
            </w:pPr>
            <w:r w:rsidRPr="0064103C">
              <w:rPr>
                <w:szCs w:val="24"/>
                <w:lang w:eastAsia="lt-LT"/>
              </w:rPr>
              <w:t xml:space="preserve">■ </w:t>
            </w:r>
            <w:r>
              <w:rPr>
                <w:szCs w:val="24"/>
                <w:lang w:eastAsia="lt-LT"/>
              </w:rPr>
              <w:t>tenkina</w:t>
            </w:r>
          </w:p>
          <w:p w14:paraId="30D65426" w14:textId="77777777" w:rsidR="006E1BB8" w:rsidRDefault="006E1BB8" w:rsidP="006E1BB8">
            <w:pPr>
              <w:suppressAutoHyphens/>
              <w:textAlignment w:val="baseline"/>
              <w:rPr>
                <w:szCs w:val="24"/>
                <w:lang w:eastAsia="lt-LT"/>
              </w:rPr>
            </w:pPr>
            <w:r>
              <w:rPr>
                <w:szCs w:val="24"/>
                <w:lang w:eastAsia="lt-LT"/>
              </w:rPr>
              <w:t>□ netenkina</w:t>
            </w:r>
          </w:p>
        </w:tc>
      </w:tr>
      <w:tr w:rsidR="006E1BB8" w14:paraId="049A8EAA" w14:textId="77777777" w:rsidTr="00F729DB">
        <w:trPr>
          <w:gridBefore w:val="1"/>
          <w:gridAfter w:val="1"/>
          <w:wBefore w:w="34" w:type="dxa"/>
          <w:wAfter w:w="274" w:type="dxa"/>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EDEE07E" w14:textId="77777777" w:rsidR="006E1BB8" w:rsidRDefault="006E1BB8" w:rsidP="006E1BB8">
            <w:pPr>
              <w:keepNext/>
              <w:suppressAutoHyphens/>
              <w:jc w:val="center"/>
              <w:textAlignment w:val="baseline"/>
              <w:rPr>
                <w:szCs w:val="24"/>
                <w:lang w:eastAsia="lt-LT"/>
              </w:rPr>
            </w:pPr>
            <w:r>
              <w:rPr>
                <w:szCs w:val="24"/>
                <w:lang w:eastAsia="lt-LT"/>
              </w:rPr>
              <w:t>17.</w:t>
            </w:r>
          </w:p>
        </w:tc>
        <w:tc>
          <w:tcPr>
            <w:tcW w:w="3394"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7574711" w14:textId="77777777" w:rsidR="006E1BB8" w:rsidRDefault="006E1BB8" w:rsidP="006E1BB8">
            <w:pPr>
              <w:keepNext/>
              <w:suppressAutoHyphens/>
              <w:textAlignment w:val="baseline"/>
              <w:rPr>
                <w:szCs w:val="24"/>
                <w:lang w:eastAsia="lt-LT"/>
              </w:rPr>
            </w:pPr>
            <w:r>
              <w:rPr>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gridSpan w:val="2"/>
            <w:tcMar>
              <w:top w:w="0" w:type="dxa"/>
              <w:left w:w="108" w:type="dxa"/>
              <w:bottom w:w="0" w:type="dxa"/>
              <w:right w:w="108" w:type="dxa"/>
            </w:tcMar>
          </w:tcPr>
          <w:p w14:paraId="6A4E5CC5" w14:textId="3749C4E1" w:rsidR="006E1BB8" w:rsidRPr="00F729DB" w:rsidRDefault="006E1BB8" w:rsidP="006E1BB8">
            <w:pPr>
              <w:keepNext/>
              <w:suppressAutoHyphens/>
              <w:textAlignment w:val="baseline"/>
              <w:rPr>
                <w:b/>
                <w:szCs w:val="24"/>
                <w:lang w:eastAsia="lt-LT"/>
              </w:rPr>
            </w:pPr>
            <w:r w:rsidRPr="00F729DB">
              <w:rPr>
                <w:lang w:eastAsia="lt-LT"/>
              </w:rPr>
              <w:t xml:space="preserve">Teisės akto projekte </w:t>
            </w:r>
            <w:r w:rsidRPr="00F729DB">
              <w:rPr>
                <w:rFonts w:eastAsia="Calibri"/>
              </w:rPr>
              <w:t>atsakomybės rūšys nenustatomos.</w:t>
            </w:r>
          </w:p>
        </w:tc>
        <w:tc>
          <w:tcPr>
            <w:tcW w:w="3818"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49ECAC" w14:textId="30305CBB" w:rsidR="006E1BB8" w:rsidRPr="005B21EF" w:rsidRDefault="006E1BB8" w:rsidP="006E1BB8">
            <w:pPr>
              <w:keepNext/>
              <w:suppressAutoHyphens/>
              <w:textAlignment w:val="baseline"/>
              <w:rPr>
                <w:bCs/>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096D08" w14:textId="4A4802AC" w:rsidR="006E1BB8" w:rsidRDefault="006E1BB8" w:rsidP="006E1BB8">
            <w:pPr>
              <w:keepNext/>
              <w:suppressAutoHyphens/>
              <w:textAlignment w:val="baseline"/>
              <w:rPr>
                <w:szCs w:val="24"/>
                <w:lang w:eastAsia="lt-LT"/>
              </w:rPr>
            </w:pPr>
            <w:r w:rsidRPr="0064103C">
              <w:rPr>
                <w:szCs w:val="24"/>
                <w:lang w:eastAsia="lt-LT"/>
              </w:rPr>
              <w:t xml:space="preserve">■ </w:t>
            </w:r>
            <w:r>
              <w:rPr>
                <w:szCs w:val="24"/>
                <w:lang w:eastAsia="lt-LT"/>
              </w:rPr>
              <w:t>tenkina</w:t>
            </w:r>
          </w:p>
          <w:p w14:paraId="0AA8B0FD" w14:textId="77777777" w:rsidR="006E1BB8" w:rsidRDefault="006E1BB8" w:rsidP="006E1BB8">
            <w:pPr>
              <w:keepNext/>
              <w:suppressAutoHyphens/>
              <w:textAlignment w:val="baseline"/>
              <w:rPr>
                <w:szCs w:val="24"/>
                <w:lang w:eastAsia="lt-LT"/>
              </w:rPr>
            </w:pPr>
            <w:r>
              <w:rPr>
                <w:szCs w:val="24"/>
                <w:lang w:eastAsia="lt-LT"/>
              </w:rPr>
              <w:t>□ netenkina</w:t>
            </w:r>
          </w:p>
        </w:tc>
      </w:tr>
      <w:tr w:rsidR="006E1BB8" w14:paraId="74C9CF37" w14:textId="77777777" w:rsidTr="00F729DB">
        <w:trPr>
          <w:gridBefore w:val="1"/>
          <w:gridAfter w:val="1"/>
          <w:wBefore w:w="34" w:type="dxa"/>
          <w:wAfter w:w="274" w:type="dxa"/>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85FBE70" w14:textId="77777777" w:rsidR="006E1BB8" w:rsidRDefault="006E1BB8" w:rsidP="006E1BB8">
            <w:pPr>
              <w:suppressAutoHyphens/>
              <w:jc w:val="center"/>
              <w:textAlignment w:val="baseline"/>
              <w:rPr>
                <w:szCs w:val="24"/>
                <w:lang w:eastAsia="lt-LT"/>
              </w:rPr>
            </w:pPr>
            <w:r>
              <w:rPr>
                <w:szCs w:val="24"/>
                <w:lang w:eastAsia="lt-LT"/>
              </w:rPr>
              <w:t>18.</w:t>
            </w:r>
          </w:p>
        </w:tc>
        <w:tc>
          <w:tcPr>
            <w:tcW w:w="3394"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19AEBF" w14:textId="77777777" w:rsidR="006E1BB8" w:rsidRDefault="006E1BB8" w:rsidP="006E1BB8">
            <w:pPr>
              <w:suppressAutoHyphens/>
              <w:textAlignment w:val="baseline"/>
              <w:rPr>
                <w:szCs w:val="24"/>
                <w:lang w:eastAsia="lt-LT"/>
              </w:rPr>
            </w:pPr>
            <w:r>
              <w:t>Kartu su teisės akto projektu pateikta pakankamai jį pagrindžiančių lydimųjų dokumentų ir informacijos,  siekiant antikorupciniu aspektu įvertinti teisės akto projektą</w:t>
            </w:r>
          </w:p>
        </w:tc>
        <w:tc>
          <w:tcPr>
            <w:tcW w:w="3959" w:type="dxa"/>
            <w:gridSpan w:val="2"/>
            <w:tcMar>
              <w:top w:w="0" w:type="dxa"/>
              <w:left w:w="108" w:type="dxa"/>
              <w:bottom w:w="0" w:type="dxa"/>
              <w:right w:w="108" w:type="dxa"/>
            </w:tcMar>
          </w:tcPr>
          <w:p w14:paraId="1051A9FC" w14:textId="1113F247" w:rsidR="006E1BB8" w:rsidRDefault="006E1BB8" w:rsidP="006E1BB8">
            <w:pPr>
              <w:suppressAutoHyphens/>
              <w:textAlignment w:val="baseline"/>
              <w:rPr>
                <w:szCs w:val="24"/>
                <w:lang w:eastAsia="lt-LT"/>
              </w:rPr>
            </w:pPr>
            <w:r w:rsidRPr="00702764">
              <w:rPr>
                <w:lang w:eastAsia="lt-LT"/>
              </w:rPr>
              <w:t>Teisės akto projekte atsakomybės rūšys nenustatomos.</w:t>
            </w:r>
          </w:p>
        </w:tc>
        <w:tc>
          <w:tcPr>
            <w:tcW w:w="3818"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7F2DECC" w14:textId="77777777" w:rsidR="006E1BB8" w:rsidRDefault="006E1BB8" w:rsidP="006E1BB8">
            <w:pPr>
              <w:suppressAutoHyphens/>
              <w:textAlignment w:val="baseline"/>
              <w:rPr>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B59FF11" w14:textId="46C313FF" w:rsidR="006E1BB8" w:rsidRDefault="006E1BB8" w:rsidP="006E1BB8">
            <w:pPr>
              <w:suppressAutoHyphens/>
              <w:textAlignment w:val="baseline"/>
              <w:rPr>
                <w:szCs w:val="24"/>
                <w:lang w:eastAsia="lt-LT"/>
              </w:rPr>
            </w:pPr>
            <w:r w:rsidRPr="0064103C">
              <w:rPr>
                <w:szCs w:val="24"/>
                <w:lang w:eastAsia="lt-LT"/>
              </w:rPr>
              <w:t xml:space="preserve">■ </w:t>
            </w:r>
            <w:r>
              <w:rPr>
                <w:szCs w:val="24"/>
                <w:lang w:eastAsia="lt-LT"/>
              </w:rPr>
              <w:t>tenkina</w:t>
            </w:r>
          </w:p>
          <w:p w14:paraId="369B098A" w14:textId="77777777" w:rsidR="006E1BB8" w:rsidRDefault="006E1BB8" w:rsidP="006E1BB8">
            <w:pPr>
              <w:suppressAutoHyphens/>
              <w:textAlignment w:val="baseline"/>
              <w:rPr>
                <w:szCs w:val="24"/>
                <w:lang w:eastAsia="lt-LT"/>
              </w:rPr>
            </w:pPr>
            <w:r>
              <w:rPr>
                <w:szCs w:val="24"/>
                <w:lang w:eastAsia="lt-LT"/>
              </w:rPr>
              <w:t>□ netenkina</w:t>
            </w:r>
          </w:p>
        </w:tc>
      </w:tr>
      <w:tr w:rsidR="006E1BB8" w14:paraId="64B5EFE4" w14:textId="77777777" w:rsidTr="00F729DB">
        <w:trPr>
          <w:gridBefore w:val="1"/>
          <w:gridAfter w:val="1"/>
          <w:wBefore w:w="34" w:type="dxa"/>
          <w:wAfter w:w="274" w:type="dxa"/>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D1F7A3F" w14:textId="77777777" w:rsidR="006E1BB8" w:rsidRDefault="006E1BB8" w:rsidP="006E1BB8">
            <w:pPr>
              <w:suppressAutoHyphens/>
              <w:jc w:val="center"/>
              <w:textAlignment w:val="baseline"/>
              <w:rPr>
                <w:szCs w:val="24"/>
                <w:lang w:eastAsia="lt-LT"/>
              </w:rPr>
            </w:pPr>
            <w:r>
              <w:rPr>
                <w:szCs w:val="24"/>
                <w:lang w:eastAsia="lt-LT"/>
              </w:rPr>
              <w:t>19.</w:t>
            </w:r>
          </w:p>
        </w:tc>
        <w:tc>
          <w:tcPr>
            <w:tcW w:w="3394"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BA1BA19" w14:textId="77777777" w:rsidR="006E1BB8" w:rsidRDefault="006E1BB8" w:rsidP="006E1BB8">
            <w:pPr>
              <w:suppressAutoHyphens/>
              <w:textAlignment w:val="baseline"/>
            </w:pPr>
            <w:r>
              <w:rPr>
                <w:szCs w:val="24"/>
                <w:lang w:eastAsia="lt-LT"/>
              </w:rPr>
              <w:t>Kiti svarbūs kriterijai</w:t>
            </w:r>
          </w:p>
        </w:tc>
        <w:tc>
          <w:tcPr>
            <w:tcW w:w="3959"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6D2A9F" w14:textId="5D6B90AA" w:rsidR="006E1BB8" w:rsidRDefault="006E1BB8" w:rsidP="006E1BB8">
            <w:pPr>
              <w:suppressAutoHyphens/>
              <w:textAlignment w:val="baseline"/>
              <w:rPr>
                <w:szCs w:val="24"/>
                <w:lang w:eastAsia="lt-LT"/>
              </w:rPr>
            </w:pPr>
            <w:r>
              <w:rPr>
                <w:szCs w:val="24"/>
                <w:lang w:eastAsia="lt-LT"/>
              </w:rPr>
              <w:t>Nėra.</w:t>
            </w:r>
          </w:p>
        </w:tc>
        <w:tc>
          <w:tcPr>
            <w:tcW w:w="3818"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508F1EC" w14:textId="77777777" w:rsidR="006E1BB8" w:rsidRDefault="006E1BB8" w:rsidP="006E1BB8">
            <w:pPr>
              <w:suppressAutoHyphens/>
              <w:textAlignment w:val="baseline"/>
              <w:rPr>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5D49C" w14:textId="02E3B314" w:rsidR="006E1BB8" w:rsidRDefault="006E1BB8" w:rsidP="006E1BB8">
            <w:pPr>
              <w:suppressAutoHyphens/>
              <w:textAlignment w:val="baseline"/>
              <w:rPr>
                <w:szCs w:val="24"/>
                <w:lang w:eastAsia="lt-LT"/>
              </w:rPr>
            </w:pPr>
            <w:r w:rsidRPr="0064103C">
              <w:rPr>
                <w:szCs w:val="24"/>
                <w:lang w:eastAsia="lt-LT"/>
              </w:rPr>
              <w:t xml:space="preserve">■ </w:t>
            </w:r>
            <w:r>
              <w:rPr>
                <w:szCs w:val="24"/>
                <w:lang w:eastAsia="lt-LT"/>
              </w:rPr>
              <w:t>tenkina</w:t>
            </w:r>
          </w:p>
          <w:p w14:paraId="632A3166" w14:textId="77777777" w:rsidR="006E1BB8" w:rsidRDefault="006E1BB8" w:rsidP="006E1BB8">
            <w:pPr>
              <w:suppressAutoHyphens/>
              <w:textAlignment w:val="baseline"/>
              <w:rPr>
                <w:szCs w:val="24"/>
                <w:lang w:eastAsia="lt-LT"/>
              </w:rPr>
            </w:pPr>
            <w:r>
              <w:rPr>
                <w:szCs w:val="24"/>
                <w:lang w:eastAsia="lt-LT"/>
              </w:rPr>
              <w:t>□ netenkina</w:t>
            </w:r>
          </w:p>
        </w:tc>
      </w:tr>
      <w:tr w:rsidR="006E1BB8" w14:paraId="4509AF60" w14:textId="77777777" w:rsidTr="00F729DB">
        <w:trPr>
          <w:trHeight w:val="23"/>
        </w:trPr>
        <w:tc>
          <w:tcPr>
            <w:tcW w:w="2269" w:type="dxa"/>
            <w:gridSpan w:val="3"/>
            <w:tcBorders>
              <w:top w:val="nil"/>
              <w:left w:val="nil"/>
              <w:bottom w:val="nil"/>
              <w:right w:val="nil"/>
            </w:tcBorders>
            <w:tcMar>
              <w:top w:w="0" w:type="dxa"/>
              <w:left w:w="108" w:type="dxa"/>
              <w:bottom w:w="0" w:type="dxa"/>
              <w:right w:w="108" w:type="dxa"/>
            </w:tcMar>
          </w:tcPr>
          <w:p w14:paraId="2FA4F8AD" w14:textId="77777777" w:rsidR="006E1BB8" w:rsidRDefault="006E1BB8" w:rsidP="006E1BB8">
            <w:pPr>
              <w:suppressAutoHyphens/>
              <w:textAlignment w:val="baseline"/>
              <w:rPr>
                <w:szCs w:val="24"/>
                <w:lang w:eastAsia="lt-LT"/>
              </w:rPr>
            </w:pPr>
            <w:r>
              <w:rPr>
                <w:szCs w:val="24"/>
                <w:lang w:eastAsia="lt-LT"/>
              </w:rPr>
              <w:t>Teisės akto projekto tiesioginis rengėjas:</w:t>
            </w:r>
          </w:p>
        </w:tc>
        <w:tc>
          <w:tcPr>
            <w:tcW w:w="4819" w:type="dxa"/>
            <w:gridSpan w:val="2"/>
            <w:tcBorders>
              <w:top w:val="nil"/>
              <w:left w:val="nil"/>
              <w:bottom w:val="nil"/>
              <w:right w:val="nil"/>
            </w:tcBorders>
            <w:tcMar>
              <w:top w:w="0" w:type="dxa"/>
              <w:left w:w="108" w:type="dxa"/>
              <w:bottom w:w="0" w:type="dxa"/>
              <w:right w:w="108" w:type="dxa"/>
            </w:tcMar>
          </w:tcPr>
          <w:p w14:paraId="2AFF9340" w14:textId="77777777" w:rsidR="006E1BB8" w:rsidRPr="00FE2926" w:rsidRDefault="006E1BB8" w:rsidP="006E1BB8">
            <w:pPr>
              <w:suppressAutoHyphens/>
              <w:textAlignment w:val="baseline"/>
              <w:rPr>
                <w:szCs w:val="24"/>
                <w:lang w:eastAsia="lt-LT"/>
              </w:rPr>
            </w:pPr>
            <w:r w:rsidRPr="00FE2926">
              <w:rPr>
                <w:szCs w:val="24"/>
                <w:lang w:eastAsia="lt-LT"/>
              </w:rPr>
              <w:t xml:space="preserve">VSAT prie LR VRM </w:t>
            </w:r>
          </w:p>
          <w:p w14:paraId="29C0D5FE" w14:textId="77777777" w:rsidR="006E1BB8" w:rsidRPr="00FE2926" w:rsidRDefault="006E1BB8" w:rsidP="006E1BB8">
            <w:pPr>
              <w:suppressAutoHyphens/>
              <w:textAlignment w:val="baseline"/>
              <w:rPr>
                <w:szCs w:val="24"/>
                <w:lang w:eastAsia="lt-LT"/>
              </w:rPr>
            </w:pPr>
            <w:r w:rsidRPr="00FE2926">
              <w:rPr>
                <w:szCs w:val="24"/>
                <w:lang w:eastAsia="lt-LT"/>
              </w:rPr>
              <w:t xml:space="preserve">Sienos kontrolės organizavimo valdybos </w:t>
            </w:r>
          </w:p>
          <w:p w14:paraId="73824BA7" w14:textId="54EA0347" w:rsidR="006E1BB8" w:rsidRDefault="006E1BB8" w:rsidP="006E1BB8">
            <w:pPr>
              <w:suppressAutoHyphens/>
              <w:textAlignment w:val="baseline"/>
              <w:rPr>
                <w:szCs w:val="24"/>
                <w:lang w:eastAsia="lt-LT"/>
              </w:rPr>
            </w:pPr>
            <w:r>
              <w:rPr>
                <w:szCs w:val="24"/>
                <w:lang w:eastAsia="lt-LT"/>
              </w:rPr>
              <w:t>patarėja Vilija Plotnikovienė</w:t>
            </w:r>
          </w:p>
        </w:tc>
        <w:tc>
          <w:tcPr>
            <w:tcW w:w="2268" w:type="dxa"/>
            <w:gridSpan w:val="2"/>
            <w:tcBorders>
              <w:top w:val="nil"/>
              <w:left w:val="nil"/>
              <w:bottom w:val="nil"/>
              <w:right w:val="nil"/>
            </w:tcBorders>
            <w:tcMar>
              <w:top w:w="0" w:type="dxa"/>
              <w:left w:w="108" w:type="dxa"/>
              <w:bottom w:w="0" w:type="dxa"/>
              <w:right w:w="108" w:type="dxa"/>
            </w:tcMar>
          </w:tcPr>
          <w:p w14:paraId="727A85C2" w14:textId="77777777" w:rsidR="006E1BB8" w:rsidRDefault="006E1BB8" w:rsidP="006E1BB8">
            <w:pPr>
              <w:suppressAutoHyphens/>
              <w:textAlignment w:val="baseline"/>
              <w:rPr>
                <w:szCs w:val="24"/>
                <w:lang w:eastAsia="lt-LT"/>
              </w:rPr>
            </w:pPr>
            <w:r>
              <w:rPr>
                <w:szCs w:val="24"/>
                <w:lang w:eastAsia="lt-LT"/>
              </w:rPr>
              <w:t>Teisės akto projekto vertintojas:</w:t>
            </w:r>
          </w:p>
        </w:tc>
        <w:tc>
          <w:tcPr>
            <w:tcW w:w="5528" w:type="dxa"/>
            <w:gridSpan w:val="3"/>
            <w:tcBorders>
              <w:top w:val="nil"/>
              <w:left w:val="nil"/>
              <w:bottom w:val="nil"/>
              <w:right w:val="nil"/>
            </w:tcBorders>
            <w:tcMar>
              <w:top w:w="0" w:type="dxa"/>
              <w:left w:w="108" w:type="dxa"/>
              <w:bottom w:w="0" w:type="dxa"/>
              <w:right w:w="108" w:type="dxa"/>
            </w:tcMar>
          </w:tcPr>
          <w:p w14:paraId="717EB5C4" w14:textId="77777777" w:rsidR="006E1BB8" w:rsidRPr="00FE2926" w:rsidRDefault="006E1BB8" w:rsidP="006E1BB8">
            <w:pPr>
              <w:suppressAutoHyphens/>
              <w:textAlignment w:val="baseline"/>
              <w:rPr>
                <w:szCs w:val="24"/>
                <w:lang w:eastAsia="lt-LT"/>
              </w:rPr>
            </w:pPr>
            <w:r w:rsidRPr="00FE2926">
              <w:rPr>
                <w:szCs w:val="24"/>
                <w:lang w:eastAsia="lt-LT"/>
              </w:rPr>
              <w:t xml:space="preserve">VSAT prie LR VRM </w:t>
            </w:r>
          </w:p>
          <w:p w14:paraId="72A77657" w14:textId="02E41E20" w:rsidR="006E1BB8" w:rsidRPr="00FE2926" w:rsidRDefault="006E1BB8" w:rsidP="006E1BB8">
            <w:pPr>
              <w:suppressAutoHyphens/>
              <w:textAlignment w:val="baseline"/>
              <w:rPr>
                <w:szCs w:val="24"/>
                <w:lang w:eastAsia="lt-LT"/>
              </w:rPr>
            </w:pPr>
            <w:r w:rsidRPr="00FE2926">
              <w:rPr>
                <w:szCs w:val="24"/>
                <w:lang w:eastAsia="lt-LT"/>
              </w:rPr>
              <w:t xml:space="preserve">Imuniteto valdybos Pirmojo skyriaus </w:t>
            </w:r>
          </w:p>
          <w:p w14:paraId="616A45EE" w14:textId="7F4A2931" w:rsidR="006E1BB8" w:rsidRDefault="006E1BB8" w:rsidP="006E1BB8">
            <w:pPr>
              <w:suppressAutoHyphens/>
              <w:textAlignment w:val="baseline"/>
              <w:rPr>
                <w:szCs w:val="24"/>
                <w:lang w:eastAsia="lt-LT"/>
              </w:rPr>
            </w:pPr>
            <w:r>
              <w:rPr>
                <w:szCs w:val="24"/>
                <w:lang w:eastAsia="lt-LT"/>
              </w:rPr>
              <w:t>viršininko pavaduotojas</w:t>
            </w:r>
            <w:r w:rsidRPr="00FE2926">
              <w:rPr>
                <w:szCs w:val="24"/>
                <w:lang w:eastAsia="lt-LT"/>
              </w:rPr>
              <w:t xml:space="preserve"> Valdas Rudzinskas</w:t>
            </w:r>
          </w:p>
        </w:tc>
      </w:tr>
      <w:tr w:rsidR="006E1BB8" w14:paraId="4338ACBB" w14:textId="77777777" w:rsidTr="00F729DB">
        <w:trPr>
          <w:trHeight w:val="23"/>
        </w:trPr>
        <w:tc>
          <w:tcPr>
            <w:tcW w:w="2269" w:type="dxa"/>
            <w:gridSpan w:val="3"/>
            <w:tcBorders>
              <w:top w:val="nil"/>
              <w:left w:val="nil"/>
              <w:bottom w:val="nil"/>
              <w:right w:val="nil"/>
            </w:tcBorders>
            <w:tcMar>
              <w:top w:w="0" w:type="dxa"/>
              <w:left w:w="108" w:type="dxa"/>
              <w:bottom w:w="0" w:type="dxa"/>
              <w:right w:w="108" w:type="dxa"/>
            </w:tcMar>
          </w:tcPr>
          <w:p w14:paraId="1F99CFA4" w14:textId="77777777" w:rsidR="006E1BB8" w:rsidRDefault="006E1BB8" w:rsidP="006E1BB8">
            <w:pPr>
              <w:suppressAutoHyphens/>
              <w:textAlignment w:val="baseline"/>
              <w:rPr>
                <w:szCs w:val="24"/>
                <w:lang w:eastAsia="lt-LT"/>
              </w:rPr>
            </w:pPr>
          </w:p>
        </w:tc>
        <w:tc>
          <w:tcPr>
            <w:tcW w:w="4819" w:type="dxa"/>
            <w:gridSpan w:val="2"/>
            <w:tcBorders>
              <w:top w:val="nil"/>
              <w:left w:val="nil"/>
              <w:bottom w:val="nil"/>
              <w:right w:val="nil"/>
            </w:tcBorders>
            <w:tcMar>
              <w:top w:w="0" w:type="dxa"/>
              <w:left w:w="108" w:type="dxa"/>
              <w:bottom w:w="0" w:type="dxa"/>
              <w:right w:w="108" w:type="dxa"/>
            </w:tcMar>
            <w:hideMark/>
          </w:tcPr>
          <w:p w14:paraId="6ABF9148" w14:textId="77777777" w:rsidR="006E1BB8" w:rsidRDefault="006E1BB8" w:rsidP="006E1BB8">
            <w:pPr>
              <w:suppressAutoHyphens/>
              <w:ind w:left="-11" w:firstLine="11"/>
              <w:textAlignment w:val="baseline"/>
              <w:rPr>
                <w:szCs w:val="24"/>
                <w:lang w:eastAsia="lt-LT"/>
              </w:rPr>
            </w:pPr>
            <w:r>
              <w:rPr>
                <w:szCs w:val="24"/>
                <w:lang w:eastAsia="lt-LT"/>
              </w:rPr>
              <w:t>(pareigos)                         (vardas ir pavardė)</w:t>
            </w:r>
          </w:p>
        </w:tc>
        <w:tc>
          <w:tcPr>
            <w:tcW w:w="2268" w:type="dxa"/>
            <w:gridSpan w:val="2"/>
            <w:tcBorders>
              <w:top w:val="nil"/>
              <w:left w:val="nil"/>
              <w:bottom w:val="nil"/>
              <w:right w:val="nil"/>
            </w:tcBorders>
            <w:tcMar>
              <w:top w:w="0" w:type="dxa"/>
              <w:left w:w="108" w:type="dxa"/>
              <w:bottom w:w="0" w:type="dxa"/>
              <w:right w:w="108" w:type="dxa"/>
            </w:tcMar>
          </w:tcPr>
          <w:p w14:paraId="523554AA" w14:textId="77777777" w:rsidR="006E1BB8" w:rsidRDefault="006E1BB8" w:rsidP="006E1BB8">
            <w:pPr>
              <w:suppressAutoHyphens/>
              <w:textAlignment w:val="baseline"/>
              <w:rPr>
                <w:szCs w:val="24"/>
                <w:lang w:eastAsia="lt-LT"/>
              </w:rPr>
            </w:pPr>
          </w:p>
        </w:tc>
        <w:tc>
          <w:tcPr>
            <w:tcW w:w="5528" w:type="dxa"/>
            <w:gridSpan w:val="3"/>
            <w:tcBorders>
              <w:top w:val="nil"/>
              <w:left w:val="nil"/>
              <w:bottom w:val="nil"/>
              <w:right w:val="nil"/>
            </w:tcBorders>
            <w:tcMar>
              <w:top w:w="0" w:type="dxa"/>
              <w:left w:w="108" w:type="dxa"/>
              <w:bottom w:w="0" w:type="dxa"/>
              <w:right w:w="108" w:type="dxa"/>
            </w:tcMar>
            <w:hideMark/>
          </w:tcPr>
          <w:p w14:paraId="62FDF1F8" w14:textId="77777777" w:rsidR="006E1BB8" w:rsidRDefault="006E1BB8" w:rsidP="006E1BB8">
            <w:pPr>
              <w:suppressAutoHyphens/>
              <w:ind w:left="-11" w:firstLine="11"/>
              <w:textAlignment w:val="baseline"/>
              <w:rPr>
                <w:szCs w:val="24"/>
                <w:lang w:eastAsia="lt-LT"/>
              </w:rPr>
            </w:pPr>
            <w:r>
              <w:rPr>
                <w:szCs w:val="24"/>
                <w:lang w:eastAsia="lt-LT"/>
              </w:rPr>
              <w:t>(pareigos)                                       (vardas ir pavardė)</w:t>
            </w:r>
          </w:p>
        </w:tc>
      </w:tr>
      <w:tr w:rsidR="006E1BB8" w14:paraId="40D17C6D" w14:textId="77777777" w:rsidTr="00F729DB">
        <w:trPr>
          <w:trHeight w:val="23"/>
        </w:trPr>
        <w:tc>
          <w:tcPr>
            <w:tcW w:w="2269" w:type="dxa"/>
            <w:gridSpan w:val="3"/>
            <w:tcBorders>
              <w:top w:val="nil"/>
              <w:left w:val="nil"/>
              <w:bottom w:val="nil"/>
              <w:right w:val="nil"/>
            </w:tcBorders>
            <w:tcMar>
              <w:top w:w="0" w:type="dxa"/>
              <w:left w:w="108" w:type="dxa"/>
              <w:bottom w:w="0" w:type="dxa"/>
              <w:right w:w="108" w:type="dxa"/>
            </w:tcMar>
          </w:tcPr>
          <w:p w14:paraId="70476283" w14:textId="77777777" w:rsidR="006E1BB8" w:rsidRDefault="006E1BB8" w:rsidP="006E1BB8">
            <w:pPr>
              <w:suppressAutoHyphens/>
              <w:textAlignment w:val="baseline"/>
              <w:rPr>
                <w:szCs w:val="24"/>
                <w:lang w:eastAsia="lt-LT"/>
              </w:rPr>
            </w:pPr>
          </w:p>
        </w:tc>
        <w:tc>
          <w:tcPr>
            <w:tcW w:w="4819" w:type="dxa"/>
            <w:gridSpan w:val="2"/>
            <w:tcBorders>
              <w:top w:val="nil"/>
              <w:left w:val="nil"/>
              <w:bottom w:val="nil"/>
              <w:right w:val="nil"/>
            </w:tcBorders>
            <w:tcMar>
              <w:top w:w="0" w:type="dxa"/>
              <w:left w:w="108" w:type="dxa"/>
              <w:bottom w:w="0" w:type="dxa"/>
              <w:right w:w="108" w:type="dxa"/>
            </w:tcMar>
          </w:tcPr>
          <w:p w14:paraId="7D9B40F5" w14:textId="2A9AFDBB" w:rsidR="006E1BB8" w:rsidRDefault="006E1BB8" w:rsidP="006E1BB8">
            <w:pPr>
              <w:suppressAutoHyphens/>
              <w:textAlignment w:val="baseline"/>
              <w:rPr>
                <w:szCs w:val="24"/>
                <w:lang w:eastAsia="lt-LT"/>
              </w:rPr>
            </w:pPr>
            <w:r>
              <w:rPr>
                <w:szCs w:val="24"/>
                <w:lang w:eastAsia="lt-LT"/>
              </w:rPr>
              <w:t xml:space="preserve">                                                 2026-04-0</w:t>
            </w:r>
            <w:r w:rsidR="00F729DB">
              <w:rPr>
                <w:szCs w:val="24"/>
                <w:lang w:eastAsia="lt-LT"/>
              </w:rPr>
              <w:t>9</w:t>
            </w:r>
          </w:p>
        </w:tc>
        <w:tc>
          <w:tcPr>
            <w:tcW w:w="2268" w:type="dxa"/>
            <w:gridSpan w:val="2"/>
            <w:tcBorders>
              <w:top w:val="nil"/>
              <w:left w:val="nil"/>
              <w:bottom w:val="nil"/>
              <w:right w:val="nil"/>
            </w:tcBorders>
            <w:tcMar>
              <w:top w:w="0" w:type="dxa"/>
              <w:left w:w="108" w:type="dxa"/>
              <w:bottom w:w="0" w:type="dxa"/>
              <w:right w:w="108" w:type="dxa"/>
            </w:tcMar>
          </w:tcPr>
          <w:p w14:paraId="4818037F" w14:textId="77777777" w:rsidR="006E1BB8" w:rsidRDefault="006E1BB8" w:rsidP="006E1BB8">
            <w:pPr>
              <w:suppressAutoHyphens/>
              <w:textAlignment w:val="baseline"/>
              <w:rPr>
                <w:szCs w:val="24"/>
                <w:lang w:eastAsia="lt-LT"/>
              </w:rPr>
            </w:pPr>
          </w:p>
        </w:tc>
        <w:tc>
          <w:tcPr>
            <w:tcW w:w="5528" w:type="dxa"/>
            <w:gridSpan w:val="3"/>
            <w:tcBorders>
              <w:top w:val="nil"/>
              <w:left w:val="nil"/>
              <w:bottom w:val="nil"/>
              <w:right w:val="nil"/>
            </w:tcBorders>
            <w:tcMar>
              <w:top w:w="0" w:type="dxa"/>
              <w:left w:w="108" w:type="dxa"/>
              <w:bottom w:w="0" w:type="dxa"/>
              <w:right w:w="108" w:type="dxa"/>
            </w:tcMar>
          </w:tcPr>
          <w:p w14:paraId="5C4AE8CA" w14:textId="2DAE2492" w:rsidR="006E1BB8" w:rsidRDefault="006E1BB8" w:rsidP="006E1BB8">
            <w:pPr>
              <w:suppressAutoHyphens/>
              <w:ind w:left="-11" w:firstLine="11"/>
              <w:textAlignment w:val="baseline"/>
              <w:rPr>
                <w:szCs w:val="24"/>
                <w:lang w:eastAsia="lt-LT"/>
              </w:rPr>
            </w:pPr>
            <w:r>
              <w:rPr>
                <w:szCs w:val="24"/>
                <w:lang w:eastAsia="lt-LT"/>
              </w:rPr>
              <w:t xml:space="preserve">                                                               2026-04-0</w:t>
            </w:r>
            <w:r w:rsidR="00F729DB">
              <w:rPr>
                <w:szCs w:val="24"/>
                <w:lang w:eastAsia="lt-LT"/>
              </w:rPr>
              <w:t>9</w:t>
            </w:r>
          </w:p>
        </w:tc>
      </w:tr>
      <w:tr w:rsidR="006E1BB8" w14:paraId="1CBE0F52" w14:textId="77777777" w:rsidTr="00F729DB">
        <w:trPr>
          <w:trHeight w:val="555"/>
        </w:trPr>
        <w:tc>
          <w:tcPr>
            <w:tcW w:w="2269" w:type="dxa"/>
            <w:gridSpan w:val="3"/>
            <w:tcBorders>
              <w:top w:val="nil"/>
              <w:left w:val="nil"/>
              <w:bottom w:val="nil"/>
              <w:right w:val="nil"/>
            </w:tcBorders>
            <w:tcMar>
              <w:top w:w="0" w:type="dxa"/>
              <w:left w:w="108" w:type="dxa"/>
              <w:bottom w:w="0" w:type="dxa"/>
              <w:right w:w="108" w:type="dxa"/>
            </w:tcMar>
          </w:tcPr>
          <w:p w14:paraId="3F9F42C8" w14:textId="77777777" w:rsidR="006E1BB8" w:rsidRDefault="006E1BB8" w:rsidP="006E1BB8">
            <w:pPr>
              <w:suppressAutoHyphens/>
              <w:textAlignment w:val="baseline"/>
              <w:rPr>
                <w:szCs w:val="24"/>
                <w:lang w:eastAsia="lt-LT"/>
              </w:rPr>
            </w:pPr>
          </w:p>
        </w:tc>
        <w:tc>
          <w:tcPr>
            <w:tcW w:w="4819" w:type="dxa"/>
            <w:gridSpan w:val="2"/>
            <w:tcBorders>
              <w:top w:val="nil"/>
              <w:left w:val="nil"/>
              <w:bottom w:val="nil"/>
              <w:right w:val="nil"/>
            </w:tcBorders>
            <w:tcMar>
              <w:top w:w="0" w:type="dxa"/>
              <w:left w:w="108" w:type="dxa"/>
              <w:bottom w:w="0" w:type="dxa"/>
              <w:right w:w="108" w:type="dxa"/>
            </w:tcMar>
          </w:tcPr>
          <w:p w14:paraId="5BD1BCAF" w14:textId="77777777" w:rsidR="006E1BB8" w:rsidRDefault="006E1BB8" w:rsidP="006E1BB8">
            <w:pPr>
              <w:suppressAutoHyphens/>
              <w:ind w:left="-11" w:firstLine="11"/>
              <w:textAlignment w:val="baseline"/>
              <w:rPr>
                <w:szCs w:val="24"/>
                <w:lang w:eastAsia="lt-LT"/>
              </w:rPr>
            </w:pPr>
            <w:r>
              <w:rPr>
                <w:szCs w:val="24"/>
                <w:lang w:eastAsia="lt-LT"/>
              </w:rPr>
              <w:t>(parašas)                                      (data)</w:t>
            </w:r>
          </w:p>
          <w:p w14:paraId="18407119" w14:textId="77777777" w:rsidR="006E1BB8" w:rsidRDefault="006E1BB8" w:rsidP="006E1BB8">
            <w:pPr>
              <w:suppressAutoHyphens/>
              <w:ind w:left="-11" w:firstLine="11"/>
              <w:textAlignment w:val="baseline"/>
              <w:rPr>
                <w:szCs w:val="24"/>
                <w:lang w:eastAsia="lt-LT"/>
              </w:rPr>
            </w:pPr>
          </w:p>
          <w:p w14:paraId="7B3F98A8" w14:textId="77777777" w:rsidR="006E1BB8" w:rsidRDefault="006E1BB8" w:rsidP="006E1BB8">
            <w:pPr>
              <w:suppressAutoHyphens/>
              <w:ind w:left="-11" w:firstLine="11"/>
              <w:textAlignment w:val="baseline"/>
              <w:rPr>
                <w:szCs w:val="24"/>
                <w:lang w:eastAsia="lt-LT"/>
              </w:rPr>
            </w:pPr>
          </w:p>
        </w:tc>
        <w:tc>
          <w:tcPr>
            <w:tcW w:w="2268" w:type="dxa"/>
            <w:gridSpan w:val="2"/>
            <w:tcBorders>
              <w:top w:val="nil"/>
              <w:left w:val="nil"/>
              <w:bottom w:val="nil"/>
              <w:right w:val="nil"/>
            </w:tcBorders>
            <w:tcMar>
              <w:top w:w="0" w:type="dxa"/>
              <w:left w:w="108" w:type="dxa"/>
              <w:bottom w:w="0" w:type="dxa"/>
              <w:right w:w="108" w:type="dxa"/>
            </w:tcMar>
          </w:tcPr>
          <w:p w14:paraId="51D0574C" w14:textId="77777777" w:rsidR="006E1BB8" w:rsidRDefault="006E1BB8" w:rsidP="006E1BB8">
            <w:pPr>
              <w:suppressAutoHyphens/>
              <w:textAlignment w:val="baseline"/>
              <w:rPr>
                <w:szCs w:val="24"/>
                <w:lang w:eastAsia="lt-LT"/>
              </w:rPr>
            </w:pPr>
          </w:p>
        </w:tc>
        <w:tc>
          <w:tcPr>
            <w:tcW w:w="5528" w:type="dxa"/>
            <w:gridSpan w:val="3"/>
            <w:tcBorders>
              <w:top w:val="nil"/>
              <w:left w:val="nil"/>
              <w:bottom w:val="nil"/>
              <w:right w:val="nil"/>
            </w:tcBorders>
            <w:tcMar>
              <w:top w:w="0" w:type="dxa"/>
              <w:left w:w="108" w:type="dxa"/>
              <w:bottom w:w="0" w:type="dxa"/>
              <w:right w:w="108" w:type="dxa"/>
            </w:tcMar>
          </w:tcPr>
          <w:p w14:paraId="5C21EE41" w14:textId="2006A972" w:rsidR="006E1BB8" w:rsidRDefault="006E1BB8" w:rsidP="006E1BB8">
            <w:pPr>
              <w:suppressAutoHyphens/>
              <w:ind w:left="-11" w:firstLine="64"/>
              <w:textAlignment w:val="baseline"/>
              <w:rPr>
                <w:szCs w:val="24"/>
                <w:lang w:eastAsia="lt-LT"/>
              </w:rPr>
            </w:pPr>
            <w:r>
              <w:rPr>
                <w:szCs w:val="24"/>
                <w:lang w:eastAsia="lt-LT"/>
              </w:rPr>
              <w:t>(parašas)                                                     (data)</w:t>
            </w:r>
          </w:p>
        </w:tc>
      </w:tr>
    </w:tbl>
    <w:p w14:paraId="63B45916" w14:textId="77777777" w:rsidR="00F729DB" w:rsidRDefault="00F729DB" w:rsidP="00FE2926">
      <w:pPr>
        <w:tabs>
          <w:tab w:val="left" w:pos="6237"/>
        </w:tabs>
        <w:suppressAutoHyphens/>
        <w:jc w:val="center"/>
        <w:textAlignment w:val="baseline"/>
        <w:rPr>
          <w:color w:val="000000"/>
          <w:szCs w:val="24"/>
          <w:lang w:eastAsia="lt-LT"/>
        </w:rPr>
      </w:pPr>
    </w:p>
    <w:p w14:paraId="47930AB9" w14:textId="0CBDAD77" w:rsidR="001B06DB" w:rsidRPr="00FE2926" w:rsidRDefault="00000000" w:rsidP="00FE2926">
      <w:pPr>
        <w:tabs>
          <w:tab w:val="left" w:pos="6237"/>
        </w:tabs>
        <w:suppressAutoHyphens/>
        <w:jc w:val="center"/>
        <w:textAlignment w:val="baseline"/>
      </w:pPr>
      <w:r>
        <w:rPr>
          <w:color w:val="000000"/>
          <w:szCs w:val="24"/>
          <w:lang w:eastAsia="lt-LT"/>
        </w:rPr>
        <w:t>___________________________</w:t>
      </w:r>
    </w:p>
    <w:sectPr w:rsidR="001B06DB" w:rsidRPr="00FE2926">
      <w:headerReference w:type="even" r:id="rId6"/>
      <w:headerReference w:type="default" r:id="rId7"/>
      <w:pgSz w:w="16838" w:h="11906" w:orient="landscape" w:code="9"/>
      <w:pgMar w:top="1418" w:right="1077" w:bottom="1134" w:left="1134" w:header="567" w:footer="567" w:gutter="0"/>
      <w:pgNumType w:start="1"/>
      <w:cols w:space="1296"/>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2CC858" w14:textId="77777777" w:rsidR="00202DB4" w:rsidRDefault="00202DB4">
      <w:pPr>
        <w:rPr>
          <w:lang w:eastAsia="lt-LT"/>
        </w:rPr>
      </w:pPr>
      <w:r>
        <w:rPr>
          <w:lang w:eastAsia="lt-LT"/>
        </w:rPr>
        <w:separator/>
      </w:r>
    </w:p>
  </w:endnote>
  <w:endnote w:type="continuationSeparator" w:id="0">
    <w:p w14:paraId="56785588" w14:textId="77777777" w:rsidR="00202DB4" w:rsidRDefault="00202DB4">
      <w:pPr>
        <w:rPr>
          <w:lang w:eastAsia="lt-LT"/>
        </w:rPr>
      </w:pPr>
      <w:r>
        <w:rPr>
          <w:lang w:eastAsia="lt-LT"/>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F6B387" w14:textId="77777777" w:rsidR="00202DB4" w:rsidRDefault="00202DB4">
      <w:pPr>
        <w:rPr>
          <w:lang w:eastAsia="lt-LT"/>
        </w:rPr>
      </w:pPr>
      <w:r>
        <w:rPr>
          <w:lang w:eastAsia="lt-LT"/>
        </w:rPr>
        <w:separator/>
      </w:r>
    </w:p>
  </w:footnote>
  <w:footnote w:type="continuationSeparator" w:id="0">
    <w:p w14:paraId="4AA930F4" w14:textId="77777777" w:rsidR="00202DB4" w:rsidRDefault="00202DB4">
      <w:pPr>
        <w:rPr>
          <w:lang w:eastAsia="lt-LT"/>
        </w:rPr>
      </w:pPr>
      <w:r>
        <w:rPr>
          <w:lang w:eastAsia="lt-LT"/>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3E4D51" w14:textId="77777777" w:rsidR="001B06DB" w:rsidRDefault="001B06DB">
    <w:pPr>
      <w:framePr w:wrap="auto" w:vAnchor="text" w:hAnchor="margin" w:xAlign="center" w:y="1"/>
      <w:tabs>
        <w:tab w:val="center" w:pos="4153"/>
        <w:tab w:val="right" w:pos="8306"/>
      </w:tabs>
      <w:rPr>
        <w:lang w:eastAsia="lt-LT"/>
      </w:rPr>
    </w:pPr>
  </w:p>
  <w:p w14:paraId="6E28DBBD" w14:textId="77777777" w:rsidR="001B06DB" w:rsidRDefault="001B06DB">
    <w:pPr>
      <w:tabs>
        <w:tab w:val="center" w:pos="4153"/>
        <w:tab w:val="right" w:pos="8306"/>
      </w:tabs>
      <w:rPr>
        <w:lang w:eastAsia="lt-LT"/>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9E2758" w14:textId="77777777" w:rsidR="001B06DB" w:rsidRDefault="00000000">
    <w:pPr>
      <w:pStyle w:val="Antrats"/>
      <w:jc w:val="center"/>
    </w:pPr>
    <w:r>
      <w:fldChar w:fldCharType="begin"/>
    </w:r>
    <w:r>
      <w:instrText>PAGE   \* MERGEFORMAT</w:instrText>
    </w:r>
    <w:r>
      <w:fldChar w:fldCharType="separate"/>
    </w:r>
    <w:r>
      <w:t>5</w:t>
    </w:r>
    <w:r>
      <w:fldChar w:fldCharType="end"/>
    </w:r>
  </w:p>
  <w:p w14:paraId="56581F74" w14:textId="77777777" w:rsidR="001B06DB" w:rsidRDefault="001B06DB">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66E7"/>
    <w:rsid w:val="00086288"/>
    <w:rsid w:val="00175ACD"/>
    <w:rsid w:val="001B06DB"/>
    <w:rsid w:val="00202DB4"/>
    <w:rsid w:val="0028033E"/>
    <w:rsid w:val="002C5D9E"/>
    <w:rsid w:val="002E3D39"/>
    <w:rsid w:val="00302477"/>
    <w:rsid w:val="003245B3"/>
    <w:rsid w:val="00360F1D"/>
    <w:rsid w:val="0043554F"/>
    <w:rsid w:val="004C66E7"/>
    <w:rsid w:val="005038BE"/>
    <w:rsid w:val="00536DC8"/>
    <w:rsid w:val="00581B88"/>
    <w:rsid w:val="005B21EF"/>
    <w:rsid w:val="005F6F7B"/>
    <w:rsid w:val="0063389B"/>
    <w:rsid w:val="0064103C"/>
    <w:rsid w:val="006E1BB8"/>
    <w:rsid w:val="00887D40"/>
    <w:rsid w:val="00AB1175"/>
    <w:rsid w:val="00AF4E48"/>
    <w:rsid w:val="00BA2BE7"/>
    <w:rsid w:val="00C11A48"/>
    <w:rsid w:val="00D37259"/>
    <w:rsid w:val="00D56F7E"/>
    <w:rsid w:val="00DC39C0"/>
    <w:rsid w:val="00F729DB"/>
    <w:rsid w:val="00FE2926"/>
    <w:rsid w:val="00FF23D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3E6F09B"/>
  <w15:docId w15:val="{24B05411-2707-4FA8-985A-15DD76FA77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rPr>
      <w:rFonts w:ascii="Tahoma" w:hAnsi="Tahoma" w:cs="Tahoma"/>
      <w:sz w:val="16"/>
      <w:szCs w:val="16"/>
    </w:rPr>
  </w:style>
  <w:style w:type="character" w:customStyle="1" w:styleId="DebesliotekstasDiagrama">
    <w:name w:val="Debesėlio tekstas Diagrama"/>
    <w:basedOn w:val="Numatytasispastraiposriftas"/>
    <w:link w:val="Debesliotekstas"/>
    <w:rPr>
      <w:rFonts w:ascii="Tahoma" w:hAnsi="Tahoma" w:cs="Tahoma"/>
      <w:sz w:val="16"/>
      <w:szCs w:val="16"/>
    </w:rPr>
  </w:style>
  <w:style w:type="character" w:styleId="Vietosrezervavimoenklotekstas">
    <w:name w:val="Placeholder Text"/>
    <w:basedOn w:val="Numatytasispastraiposriftas"/>
    <w:rPr>
      <w:color w:val="808080"/>
    </w:rPr>
  </w:style>
  <w:style w:type="paragraph" w:styleId="Antrats">
    <w:name w:val="header"/>
    <w:basedOn w:val="prastasis"/>
    <w:link w:val="AntratsDiagrama"/>
    <w:uiPriority w:val="99"/>
    <w:unhideWhenUsed/>
    <w:pPr>
      <w:tabs>
        <w:tab w:val="center" w:pos="4680"/>
        <w:tab w:val="right" w:pos="9360"/>
      </w:tabs>
    </w:pPr>
    <w:rPr>
      <w:rFonts w:asciiTheme="minorHAnsi" w:eastAsiaTheme="minorEastAsia" w:hAnsiTheme="minorHAnsi"/>
      <w:sz w:val="22"/>
      <w:szCs w:val="22"/>
      <w:lang w:eastAsia="lt-LT"/>
    </w:rPr>
  </w:style>
  <w:style w:type="character" w:customStyle="1" w:styleId="AntratsDiagrama">
    <w:name w:val="Antraštės Diagrama"/>
    <w:basedOn w:val="Numatytasispastraiposriftas"/>
    <w:link w:val="Antrats"/>
    <w:uiPriority w:val="99"/>
    <w:rPr>
      <w:rFonts w:asciiTheme="minorHAnsi" w:eastAsiaTheme="minorEastAsia" w:hAnsiTheme="minorHAnsi"/>
      <w:sz w:val="22"/>
      <w:szCs w:val="22"/>
      <w:lang w:eastAsia="lt-LT"/>
    </w:rPr>
  </w:style>
  <w:style w:type="paragraph" w:styleId="Porat">
    <w:name w:val="footer"/>
    <w:basedOn w:val="prastasis"/>
    <w:link w:val="PoratDiagrama"/>
    <w:unhideWhenUsed/>
    <w:pPr>
      <w:tabs>
        <w:tab w:val="center" w:pos="4819"/>
        <w:tab w:val="right" w:pos="9638"/>
      </w:tabs>
    </w:pPr>
  </w:style>
  <w:style w:type="character" w:customStyle="1" w:styleId="PoratDiagrama">
    <w:name w:val="Poraštė Diagrama"/>
    <w:basedOn w:val="Numatytasispastraiposriftas"/>
    <w:link w:val="Por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59506">
      <w:bodyDiv w:val="1"/>
      <w:marLeft w:val="0"/>
      <w:marRight w:val="0"/>
      <w:marTop w:val="0"/>
      <w:marBottom w:val="0"/>
      <w:divBdr>
        <w:top w:val="none" w:sz="0" w:space="0" w:color="auto"/>
        <w:left w:val="none" w:sz="0" w:space="0" w:color="auto"/>
        <w:bottom w:val="none" w:sz="0" w:space="0" w:color="auto"/>
        <w:right w:val="none" w:sz="0" w:space="0" w:color="auto"/>
      </w:divBdr>
    </w:div>
    <w:div w:id="67268575">
      <w:bodyDiv w:val="1"/>
      <w:marLeft w:val="0"/>
      <w:marRight w:val="0"/>
      <w:marTop w:val="0"/>
      <w:marBottom w:val="0"/>
      <w:divBdr>
        <w:top w:val="none" w:sz="0" w:space="0" w:color="auto"/>
        <w:left w:val="none" w:sz="0" w:space="0" w:color="auto"/>
        <w:bottom w:val="none" w:sz="0" w:space="0" w:color="auto"/>
        <w:right w:val="none" w:sz="0" w:space="0" w:color="auto"/>
      </w:divBdr>
    </w:div>
    <w:div w:id="170414718">
      <w:bodyDiv w:val="1"/>
      <w:marLeft w:val="0"/>
      <w:marRight w:val="0"/>
      <w:marTop w:val="0"/>
      <w:marBottom w:val="0"/>
      <w:divBdr>
        <w:top w:val="none" w:sz="0" w:space="0" w:color="auto"/>
        <w:left w:val="none" w:sz="0" w:space="0" w:color="auto"/>
        <w:bottom w:val="none" w:sz="0" w:space="0" w:color="auto"/>
        <w:right w:val="none" w:sz="0" w:space="0" w:color="auto"/>
      </w:divBdr>
    </w:div>
    <w:div w:id="290749668">
      <w:bodyDiv w:val="1"/>
      <w:marLeft w:val="0"/>
      <w:marRight w:val="0"/>
      <w:marTop w:val="0"/>
      <w:marBottom w:val="0"/>
      <w:divBdr>
        <w:top w:val="none" w:sz="0" w:space="0" w:color="auto"/>
        <w:left w:val="none" w:sz="0" w:space="0" w:color="auto"/>
        <w:bottom w:val="none" w:sz="0" w:space="0" w:color="auto"/>
        <w:right w:val="none" w:sz="0" w:space="0" w:color="auto"/>
      </w:divBdr>
    </w:div>
    <w:div w:id="304429178">
      <w:bodyDiv w:val="1"/>
      <w:marLeft w:val="0"/>
      <w:marRight w:val="0"/>
      <w:marTop w:val="0"/>
      <w:marBottom w:val="0"/>
      <w:divBdr>
        <w:top w:val="none" w:sz="0" w:space="0" w:color="auto"/>
        <w:left w:val="none" w:sz="0" w:space="0" w:color="auto"/>
        <w:bottom w:val="none" w:sz="0" w:space="0" w:color="auto"/>
        <w:right w:val="none" w:sz="0" w:space="0" w:color="auto"/>
      </w:divBdr>
    </w:div>
    <w:div w:id="1161194042">
      <w:bodyDiv w:val="1"/>
      <w:marLeft w:val="0"/>
      <w:marRight w:val="0"/>
      <w:marTop w:val="0"/>
      <w:marBottom w:val="0"/>
      <w:divBdr>
        <w:top w:val="none" w:sz="0" w:space="0" w:color="auto"/>
        <w:left w:val="none" w:sz="0" w:space="0" w:color="auto"/>
        <w:bottom w:val="none" w:sz="0" w:space="0" w:color="auto"/>
        <w:right w:val="none" w:sz="0" w:space="0" w:color="auto"/>
      </w:divBdr>
    </w:div>
    <w:div w:id="1174610642">
      <w:bodyDiv w:val="1"/>
      <w:marLeft w:val="0"/>
      <w:marRight w:val="0"/>
      <w:marTop w:val="0"/>
      <w:marBottom w:val="0"/>
      <w:divBdr>
        <w:top w:val="none" w:sz="0" w:space="0" w:color="auto"/>
        <w:left w:val="none" w:sz="0" w:space="0" w:color="auto"/>
        <w:bottom w:val="none" w:sz="0" w:space="0" w:color="auto"/>
        <w:right w:val="none" w:sz="0" w:space="0" w:color="auto"/>
      </w:divBdr>
    </w:div>
    <w:div w:id="1259758303">
      <w:bodyDiv w:val="1"/>
      <w:marLeft w:val="0"/>
      <w:marRight w:val="0"/>
      <w:marTop w:val="0"/>
      <w:marBottom w:val="0"/>
      <w:divBdr>
        <w:top w:val="none" w:sz="0" w:space="0" w:color="auto"/>
        <w:left w:val="none" w:sz="0" w:space="0" w:color="auto"/>
        <w:bottom w:val="none" w:sz="0" w:space="0" w:color="auto"/>
        <w:right w:val="none" w:sz="0" w:space="0" w:color="auto"/>
      </w:divBdr>
    </w:div>
    <w:div w:id="1338270017">
      <w:marLeft w:val="0"/>
      <w:marRight w:val="0"/>
      <w:marTop w:val="0"/>
      <w:marBottom w:val="0"/>
      <w:divBdr>
        <w:top w:val="none" w:sz="0" w:space="0" w:color="auto"/>
        <w:left w:val="none" w:sz="0" w:space="0" w:color="auto"/>
        <w:bottom w:val="none" w:sz="0" w:space="0" w:color="auto"/>
        <w:right w:val="none" w:sz="0" w:space="0" w:color="auto"/>
      </w:divBdr>
    </w:div>
    <w:div w:id="1338270018">
      <w:marLeft w:val="0"/>
      <w:marRight w:val="0"/>
      <w:marTop w:val="0"/>
      <w:marBottom w:val="0"/>
      <w:divBdr>
        <w:top w:val="none" w:sz="0" w:space="0" w:color="auto"/>
        <w:left w:val="none" w:sz="0" w:space="0" w:color="auto"/>
        <w:bottom w:val="none" w:sz="0" w:space="0" w:color="auto"/>
        <w:right w:val="none" w:sz="0" w:space="0" w:color="auto"/>
      </w:divBdr>
    </w:div>
    <w:div w:id="1338270019">
      <w:marLeft w:val="0"/>
      <w:marRight w:val="0"/>
      <w:marTop w:val="0"/>
      <w:marBottom w:val="0"/>
      <w:divBdr>
        <w:top w:val="none" w:sz="0" w:space="0" w:color="auto"/>
        <w:left w:val="none" w:sz="0" w:space="0" w:color="auto"/>
        <w:bottom w:val="none" w:sz="0" w:space="0" w:color="auto"/>
        <w:right w:val="none" w:sz="0" w:space="0" w:color="auto"/>
      </w:divBdr>
    </w:div>
    <w:div w:id="1338270020">
      <w:marLeft w:val="0"/>
      <w:marRight w:val="0"/>
      <w:marTop w:val="0"/>
      <w:marBottom w:val="0"/>
      <w:divBdr>
        <w:top w:val="none" w:sz="0" w:space="0" w:color="auto"/>
        <w:left w:val="none" w:sz="0" w:space="0" w:color="auto"/>
        <w:bottom w:val="none" w:sz="0" w:space="0" w:color="auto"/>
        <w:right w:val="none" w:sz="0" w:space="0" w:color="auto"/>
      </w:divBdr>
    </w:div>
    <w:div w:id="1338270021">
      <w:marLeft w:val="0"/>
      <w:marRight w:val="0"/>
      <w:marTop w:val="0"/>
      <w:marBottom w:val="0"/>
      <w:divBdr>
        <w:top w:val="none" w:sz="0" w:space="0" w:color="auto"/>
        <w:left w:val="none" w:sz="0" w:space="0" w:color="auto"/>
        <w:bottom w:val="none" w:sz="0" w:space="0" w:color="auto"/>
        <w:right w:val="none" w:sz="0" w:space="0" w:color="auto"/>
      </w:divBdr>
    </w:div>
    <w:div w:id="14182846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TotalTime>
  <Pages>7</Pages>
  <Words>7175</Words>
  <Characters>4091</Characters>
  <Application>Microsoft Office Word</Application>
  <DocSecurity>0</DocSecurity>
  <Lines>34</Lines>
  <Paragraphs>22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LRVK</Company>
  <LinksUpToDate>false</LinksUpToDate>
  <CharactersWithSpaces>11244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lrvk</dc:creator>
  <cp:lastModifiedBy>Rudzinskas Valdas</cp:lastModifiedBy>
  <cp:revision>3</cp:revision>
  <cp:lastPrinted>2014-03-12T13:49:00Z</cp:lastPrinted>
  <dcterms:created xsi:type="dcterms:W3CDTF">2026-04-09T08:25:00Z</dcterms:created>
  <dcterms:modified xsi:type="dcterms:W3CDTF">2026-04-09T08:43:00Z</dcterms:modified>
</cp:coreProperties>
</file>