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4C" w:rsidRDefault="001A5A4C">
      <w:pPr>
        <w:spacing w:before="8"/>
        <w:rPr>
          <w:sz w:val="26"/>
        </w:rPr>
      </w:pPr>
    </w:p>
    <w:p w:rsidR="001A5A4C" w:rsidRPr="00097621" w:rsidRDefault="00097621">
      <w:pPr>
        <w:pStyle w:val="BodyText"/>
        <w:spacing w:before="98" w:line="268" w:lineRule="auto"/>
        <w:ind w:left="5575" w:hanging="5256"/>
        <w:rPr>
          <w:rFonts w:ascii="Times New Roman" w:hAnsi="Times New Roman" w:cs="Times New Roman"/>
          <w:sz w:val="24"/>
          <w:szCs w:val="24"/>
        </w:rPr>
      </w:pPr>
      <w:r>
        <w:t>N</w:t>
      </w:r>
      <w:r w:rsidR="003F79D3" w:rsidRPr="00097621">
        <w:rPr>
          <w:rFonts w:ascii="Times New Roman" w:hAnsi="Times New Roman" w:cs="Times New Roman"/>
          <w:sz w:val="24"/>
          <w:szCs w:val="24"/>
        </w:rPr>
        <w:t>EĮLEISTI</w:t>
      </w:r>
      <w:r w:rsidR="003F79D3" w:rsidRPr="0009762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PER</w:t>
      </w:r>
      <w:r w:rsidR="003F79D3" w:rsidRPr="0009762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PASIENIO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KONTROLĖS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PUNKTUS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Į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LIETUVOS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RESPUBLIKĄ</w:t>
      </w:r>
      <w:r w:rsidR="003F79D3" w:rsidRPr="0009762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NEPRIKLAUSANČIŲ</w:t>
      </w:r>
      <w:r w:rsidR="003F79D3" w:rsidRPr="0009762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EUROPOS</w:t>
      </w:r>
      <w:r w:rsidR="003F79D3" w:rsidRPr="0009762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z w:val="24"/>
          <w:szCs w:val="24"/>
        </w:rPr>
        <w:t>SĄJUNGAI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w w:val="105"/>
          <w:sz w:val="24"/>
          <w:szCs w:val="24"/>
        </w:rPr>
        <w:t>VALSTYBIŲ</w:t>
      </w:r>
      <w:r w:rsidR="003F79D3" w:rsidRPr="00097621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3F79D3" w:rsidRPr="00097621">
        <w:rPr>
          <w:rFonts w:ascii="Times New Roman" w:hAnsi="Times New Roman" w:cs="Times New Roman"/>
          <w:w w:val="105"/>
          <w:sz w:val="24"/>
          <w:szCs w:val="24"/>
        </w:rPr>
        <w:t>PILIEČIAI</w:t>
      </w:r>
    </w:p>
    <w:p w:rsidR="001A5A4C" w:rsidRDefault="001A5A4C">
      <w:pPr>
        <w:pStyle w:val="BodyText"/>
        <w:rPr>
          <w:sz w:val="20"/>
        </w:rPr>
      </w:pPr>
    </w:p>
    <w:p w:rsidR="001A5A4C" w:rsidRDefault="001A5A4C">
      <w:pPr>
        <w:pStyle w:val="BodyText"/>
        <w:spacing w:before="6"/>
        <w:rPr>
          <w:sz w:val="12"/>
        </w:rPr>
      </w:pPr>
    </w:p>
    <w:tbl>
      <w:tblPr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1"/>
        <w:gridCol w:w="1517"/>
        <w:gridCol w:w="1517"/>
        <w:gridCol w:w="1517"/>
        <w:gridCol w:w="1516"/>
      </w:tblGrid>
      <w:tr w:rsidR="001A5A4C">
        <w:trPr>
          <w:trHeight w:val="297"/>
        </w:trPr>
        <w:tc>
          <w:tcPr>
            <w:tcW w:w="7151" w:type="dxa"/>
            <w:vMerge w:val="restart"/>
            <w:tcBorders>
              <w:right w:val="single" w:sz="8" w:space="0" w:color="000000"/>
            </w:tcBorders>
            <w:shd w:val="clear" w:color="auto" w:fill="EBF0DD"/>
          </w:tcPr>
          <w:p w:rsidR="001A5A4C" w:rsidRPr="00097621" w:rsidRDefault="00784FEA">
            <w:pPr>
              <w:pStyle w:val="TableParagraph"/>
              <w:spacing w:line="247" w:lineRule="exact"/>
              <w:ind w:left="3049"/>
              <w:jc w:val="left"/>
              <w:rPr>
                <w:b/>
                <w:sz w:val="2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>
                      <wp:simplePos x="0" y="0"/>
                      <wp:positionH relativeFrom="page">
                        <wp:posOffset>-26670</wp:posOffset>
                      </wp:positionH>
                      <wp:positionV relativeFrom="paragraph">
                        <wp:posOffset>-1270</wp:posOffset>
                      </wp:positionV>
                      <wp:extent cx="4525010" cy="403860"/>
                      <wp:effectExtent l="0" t="0" r="0" b="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25010" cy="403860"/>
                              </a:xfrm>
                              <a:custGeom>
                                <a:avLst/>
                                <a:gdLst>
                                  <a:gd name="T0" fmla="+- 0 8414 1291"/>
                                  <a:gd name="T1" fmla="*/ T0 w 7126"/>
                                  <a:gd name="T2" fmla="+- 0 1857 1221"/>
                                  <a:gd name="T3" fmla="*/ 1857 h 636"/>
                                  <a:gd name="T4" fmla="+- 0 1291 1291"/>
                                  <a:gd name="T5" fmla="*/ T4 w 7126"/>
                                  <a:gd name="T6" fmla="+- 0 1248 1221"/>
                                  <a:gd name="T7" fmla="*/ 1248 h 636"/>
                                  <a:gd name="T8" fmla="+- 0 1294 1291"/>
                                  <a:gd name="T9" fmla="*/ T8 w 7126"/>
                                  <a:gd name="T10" fmla="+- 0 1221 1221"/>
                                  <a:gd name="T11" fmla="*/ 1221 h 636"/>
                                  <a:gd name="T12" fmla="+- 0 8417 1291"/>
                                  <a:gd name="T13" fmla="*/ T12 w 7126"/>
                                  <a:gd name="T14" fmla="+- 0 1831 1221"/>
                                  <a:gd name="T15" fmla="*/ 1831 h 636"/>
                                  <a:gd name="T16" fmla="+- 0 8414 1291"/>
                                  <a:gd name="T17" fmla="*/ T16 w 7126"/>
                                  <a:gd name="T18" fmla="+- 0 1857 1221"/>
                                  <a:gd name="T19" fmla="*/ 1857 h 63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7126" h="636">
                                    <a:moveTo>
                                      <a:pt x="7123" y="636"/>
                                    </a:moveTo>
                                    <a:lnTo>
                                      <a:pt x="0" y="27"/>
                                    </a:lnTo>
                                    <a:lnTo>
                                      <a:pt x="3" y="0"/>
                                    </a:lnTo>
                                    <a:lnTo>
                                      <a:pt x="7126" y="610"/>
                                    </a:lnTo>
                                    <a:lnTo>
                                      <a:pt x="7123" y="6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4D4D1" id="Freeform 2" o:spid="_x0000_s1026" style="position:absolute;margin-left:-2.1pt;margin-top:-.1pt;width:356.3pt;height:31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6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" path="m7123,636l,27,3,,7126,610r-3,26xe" fillcolor="black" stroked="f">
                      <v:path arrowok="t" o:connecttype="custom" o:connectlocs="4523105,1179195;0,792480;1905,775335;4525010,1162685;4523105,1179195" o:connectangles="0,0,0,0,0"/>
                      <w10:wrap anchorx="page"/>
                    </v:shape>
                  </w:pict>
                </mc:Fallback>
              </mc:AlternateContent>
            </w:r>
            <w:r w:rsidR="003F79D3" w:rsidRPr="00097621">
              <w:rPr>
                <w:b/>
                <w:spacing w:val="-1"/>
                <w:w w:val="105"/>
                <w:sz w:val="27"/>
              </w:rPr>
              <w:t>Pasienio</w:t>
            </w:r>
            <w:r w:rsidR="003F79D3" w:rsidRPr="00097621">
              <w:rPr>
                <w:b/>
                <w:spacing w:val="-16"/>
                <w:w w:val="105"/>
                <w:sz w:val="27"/>
              </w:rPr>
              <w:t xml:space="preserve"> </w:t>
            </w:r>
            <w:r w:rsidR="003F79D3" w:rsidRPr="00097621">
              <w:rPr>
                <w:b/>
                <w:spacing w:val="-1"/>
                <w:w w:val="105"/>
                <w:sz w:val="27"/>
              </w:rPr>
              <w:t>kontrolės</w:t>
            </w:r>
            <w:r w:rsidR="003F79D3" w:rsidRPr="00097621">
              <w:rPr>
                <w:b/>
                <w:spacing w:val="-14"/>
                <w:w w:val="105"/>
                <w:sz w:val="27"/>
              </w:rPr>
              <w:t xml:space="preserve"> </w:t>
            </w:r>
            <w:r w:rsidR="003F79D3" w:rsidRPr="00097621">
              <w:rPr>
                <w:b/>
                <w:spacing w:val="-1"/>
                <w:w w:val="105"/>
                <w:sz w:val="27"/>
              </w:rPr>
              <w:t>punktų</w:t>
            </w:r>
            <w:r w:rsidR="003F79D3" w:rsidRPr="00097621">
              <w:rPr>
                <w:b/>
                <w:spacing w:val="-10"/>
                <w:w w:val="105"/>
                <w:sz w:val="27"/>
              </w:rPr>
              <w:t xml:space="preserve"> </w:t>
            </w:r>
            <w:r w:rsidR="003F79D3" w:rsidRPr="00097621">
              <w:rPr>
                <w:b/>
                <w:w w:val="105"/>
                <w:sz w:val="27"/>
              </w:rPr>
              <w:t>tipas</w:t>
            </w:r>
          </w:p>
          <w:p w:rsidR="001A5A4C" w:rsidRPr="00097621" w:rsidRDefault="003F79D3">
            <w:pPr>
              <w:pStyle w:val="TableParagraph"/>
              <w:spacing w:line="303" w:lineRule="exact"/>
              <w:ind w:left="128"/>
              <w:jc w:val="left"/>
              <w:rPr>
                <w:b/>
                <w:sz w:val="27"/>
              </w:rPr>
            </w:pPr>
            <w:proofErr w:type="spellStart"/>
            <w:r w:rsidRPr="00097621">
              <w:rPr>
                <w:b/>
                <w:sz w:val="27"/>
              </w:rPr>
              <w:t>Neįleidimo</w:t>
            </w:r>
            <w:proofErr w:type="spellEnd"/>
            <w:r w:rsidRPr="00097621">
              <w:rPr>
                <w:b/>
                <w:spacing w:val="31"/>
                <w:sz w:val="27"/>
              </w:rPr>
              <w:t xml:space="preserve"> </w:t>
            </w:r>
            <w:r w:rsidRPr="00097621">
              <w:rPr>
                <w:b/>
                <w:sz w:val="27"/>
              </w:rPr>
              <w:t>priežastys</w:t>
            </w:r>
          </w:p>
        </w:tc>
        <w:tc>
          <w:tcPr>
            <w:tcW w:w="6067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EBF0DD"/>
          </w:tcPr>
          <w:p w:rsidR="001A5A4C" w:rsidRPr="005150CE" w:rsidRDefault="003F79D3">
            <w:pPr>
              <w:pStyle w:val="TableParagraph"/>
              <w:spacing w:before="11"/>
              <w:ind w:left="2540" w:right="2489"/>
              <w:rPr>
                <w:b/>
                <w:sz w:val="24"/>
                <w:szCs w:val="24"/>
              </w:rPr>
            </w:pPr>
            <w:r w:rsidRPr="005150CE">
              <w:rPr>
                <w:b/>
                <w:sz w:val="24"/>
                <w:szCs w:val="24"/>
              </w:rPr>
              <w:t>202</w:t>
            </w:r>
            <w:r w:rsidR="00784FEA">
              <w:rPr>
                <w:b/>
                <w:sz w:val="24"/>
                <w:szCs w:val="24"/>
              </w:rPr>
              <w:t>5</w:t>
            </w:r>
            <w:r w:rsidRPr="005150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150CE">
              <w:rPr>
                <w:b/>
                <w:sz w:val="24"/>
                <w:szCs w:val="24"/>
              </w:rPr>
              <w:t>m.</w:t>
            </w:r>
          </w:p>
        </w:tc>
      </w:tr>
      <w:tr w:rsidR="001A5A4C" w:rsidTr="001408A8">
        <w:trPr>
          <w:trHeight w:val="57"/>
        </w:trPr>
        <w:tc>
          <w:tcPr>
            <w:tcW w:w="7151" w:type="dxa"/>
            <w:vMerge/>
            <w:tcBorders>
              <w:top w:val="nil"/>
              <w:right w:val="single" w:sz="8" w:space="0" w:color="000000"/>
            </w:tcBorders>
            <w:shd w:val="clear" w:color="auto" w:fill="EBF0DD"/>
          </w:tcPr>
          <w:p w:rsidR="001A5A4C" w:rsidRPr="00097621" w:rsidRDefault="001A5A4C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F0DD"/>
          </w:tcPr>
          <w:p w:rsidR="001A5A4C" w:rsidRPr="005150CE" w:rsidRDefault="003F79D3">
            <w:pPr>
              <w:pStyle w:val="TableParagraph"/>
              <w:spacing w:line="227" w:lineRule="exact"/>
              <w:ind w:right="104"/>
              <w:rPr>
                <w:b/>
                <w:sz w:val="24"/>
                <w:szCs w:val="24"/>
              </w:rPr>
            </w:pPr>
            <w:r w:rsidRPr="005150CE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F0DD"/>
          </w:tcPr>
          <w:p w:rsidR="001A5A4C" w:rsidRPr="005150CE" w:rsidRDefault="003F79D3">
            <w:pPr>
              <w:pStyle w:val="TableParagraph"/>
              <w:spacing w:line="227" w:lineRule="exact"/>
              <w:ind w:right="109"/>
              <w:rPr>
                <w:b/>
                <w:sz w:val="24"/>
                <w:szCs w:val="24"/>
              </w:rPr>
            </w:pPr>
            <w:r w:rsidRPr="005150CE">
              <w:rPr>
                <w:b/>
                <w:sz w:val="24"/>
                <w:szCs w:val="24"/>
              </w:rPr>
              <w:t>Sausumos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F0DD"/>
          </w:tcPr>
          <w:p w:rsidR="001A5A4C" w:rsidRPr="005150CE" w:rsidRDefault="003F79D3">
            <w:pPr>
              <w:pStyle w:val="TableParagraph"/>
              <w:spacing w:line="227" w:lineRule="exact"/>
              <w:ind w:right="103"/>
              <w:rPr>
                <w:b/>
                <w:sz w:val="24"/>
                <w:szCs w:val="24"/>
              </w:rPr>
            </w:pPr>
            <w:r w:rsidRPr="005150CE">
              <w:rPr>
                <w:b/>
                <w:sz w:val="24"/>
                <w:szCs w:val="24"/>
              </w:rPr>
              <w:t>Oro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BF0DD"/>
          </w:tcPr>
          <w:p w:rsidR="001A5A4C" w:rsidRPr="005150CE" w:rsidRDefault="003F79D3">
            <w:pPr>
              <w:pStyle w:val="TableParagraph"/>
              <w:spacing w:line="227" w:lineRule="exact"/>
              <w:ind w:left="428" w:right="376"/>
              <w:rPr>
                <w:b/>
                <w:sz w:val="24"/>
                <w:szCs w:val="24"/>
              </w:rPr>
            </w:pPr>
            <w:r w:rsidRPr="005150CE">
              <w:rPr>
                <w:b/>
                <w:sz w:val="24"/>
                <w:szCs w:val="24"/>
              </w:rPr>
              <w:t>Jūros</w:t>
            </w:r>
          </w:p>
        </w:tc>
      </w:tr>
      <w:tr w:rsidR="001A5A4C" w:rsidTr="001408A8">
        <w:trPr>
          <w:trHeight w:val="358"/>
        </w:trPr>
        <w:tc>
          <w:tcPr>
            <w:tcW w:w="7151" w:type="dxa"/>
            <w:shd w:val="clear" w:color="auto" w:fill="D8E4BC"/>
          </w:tcPr>
          <w:p w:rsidR="001A5A4C" w:rsidRDefault="003F79D3">
            <w:pPr>
              <w:pStyle w:val="TableParagraph"/>
              <w:spacing w:before="7" w:line="221" w:lineRule="exact"/>
              <w:ind w:left="0" w:right="-15"/>
              <w:jc w:val="right"/>
              <w:rPr>
                <w:b/>
                <w:sz w:val="21"/>
              </w:rPr>
            </w:pPr>
            <w:r>
              <w:rPr>
                <w:b/>
                <w:color w:val="BF0000"/>
                <w:sz w:val="21"/>
              </w:rPr>
              <w:t>Iš viso</w:t>
            </w:r>
          </w:p>
        </w:tc>
        <w:tc>
          <w:tcPr>
            <w:tcW w:w="1517" w:type="dxa"/>
            <w:tcBorders>
              <w:right w:val="single" w:sz="8" w:space="0" w:color="000000"/>
            </w:tcBorders>
            <w:shd w:val="clear" w:color="auto" w:fill="D8E4BC"/>
          </w:tcPr>
          <w:p w:rsidR="001A5A4C" w:rsidRPr="00097621" w:rsidRDefault="00784FEA" w:rsidP="001408A8">
            <w:pPr>
              <w:pStyle w:val="TableParagraph"/>
              <w:spacing w:line="228" w:lineRule="exact"/>
              <w:ind w:left="460" w:right="438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2319</w:t>
            </w: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E4BC"/>
          </w:tcPr>
          <w:p w:rsidR="001A5A4C" w:rsidRPr="00097621" w:rsidRDefault="00784FEA" w:rsidP="001408A8">
            <w:pPr>
              <w:pStyle w:val="TableParagraph"/>
              <w:spacing w:line="228" w:lineRule="exact"/>
              <w:ind w:right="108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1996</w:t>
            </w:r>
          </w:p>
        </w:tc>
        <w:tc>
          <w:tcPr>
            <w:tcW w:w="15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E4BC"/>
          </w:tcPr>
          <w:p w:rsidR="001A5A4C" w:rsidRPr="00097621" w:rsidRDefault="00784FEA" w:rsidP="001408A8">
            <w:pPr>
              <w:pStyle w:val="TableParagraph"/>
              <w:spacing w:line="228" w:lineRule="exact"/>
              <w:ind w:right="105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158</w:t>
            </w:r>
          </w:p>
        </w:tc>
        <w:tc>
          <w:tcPr>
            <w:tcW w:w="1516" w:type="dxa"/>
            <w:tcBorders>
              <w:left w:val="single" w:sz="8" w:space="0" w:color="000000"/>
            </w:tcBorders>
            <w:shd w:val="clear" w:color="auto" w:fill="D8E4BC"/>
          </w:tcPr>
          <w:p w:rsidR="001A5A4C" w:rsidRPr="00097621" w:rsidRDefault="00784FEA" w:rsidP="001408A8">
            <w:pPr>
              <w:pStyle w:val="TableParagraph"/>
              <w:spacing w:line="228" w:lineRule="exact"/>
              <w:ind w:left="5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165</w:t>
            </w:r>
          </w:p>
        </w:tc>
      </w:tr>
      <w:tr w:rsidR="001A5A4C">
        <w:trPr>
          <w:trHeight w:val="242"/>
        </w:trPr>
        <w:tc>
          <w:tcPr>
            <w:tcW w:w="7151" w:type="dxa"/>
            <w:tcBorders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before="9" w:line="213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A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neturėjo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galiojančio(-</w:t>
            </w:r>
            <w:proofErr w:type="spellStart"/>
            <w:r w:rsidRPr="00BF59E0">
              <w:rPr>
                <w:b/>
                <w:i/>
                <w:sz w:val="19"/>
              </w:rPr>
              <w:t>i</w:t>
            </w:r>
            <w:r w:rsidR="00097621" w:rsidRPr="00BF59E0">
              <w:rPr>
                <w:b/>
                <w:i/>
                <w:sz w:val="19"/>
              </w:rPr>
              <w:t>ų</w:t>
            </w:r>
            <w:proofErr w:type="spellEnd"/>
            <w:r w:rsidRPr="00BF59E0">
              <w:rPr>
                <w:b/>
                <w:i/>
                <w:sz w:val="19"/>
              </w:rPr>
              <w:t>)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kelionės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dokumento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(-ų)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line="222" w:lineRule="exact"/>
              <w:ind w:right="104"/>
              <w:rPr>
                <w:b/>
              </w:rPr>
            </w:pPr>
            <w:r>
              <w:rPr>
                <w:b/>
              </w:rPr>
              <w:t>299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line="222" w:lineRule="exact"/>
              <w:ind w:right="104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line="222" w:lineRule="exact"/>
              <w:ind w:left="3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6" w:type="dxa"/>
            <w:tcBorders>
              <w:left w:val="single" w:sz="8" w:space="0" w:color="000000"/>
              <w:bottom w:val="single" w:sz="8" w:space="0" w:color="000000"/>
            </w:tcBorders>
          </w:tcPr>
          <w:p w:rsidR="001A5A4C" w:rsidRPr="00097621" w:rsidRDefault="00784FEA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</w:tr>
      <w:tr w:rsidR="001A5A4C">
        <w:trPr>
          <w:trHeight w:val="253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before="20" w:line="213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B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turėjo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netikrą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/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suklastotą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/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padirbtą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kelionės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dokumentą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 w:rsidP="00186405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5A4C">
        <w:trPr>
          <w:trHeight w:val="253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before="20" w:line="213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C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neturėjo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galiojančios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vizos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leidimo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gyventi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423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4"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784FEA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A5A4C">
        <w:trPr>
          <w:trHeight w:val="253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before="20" w:line="213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D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turėjo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netikrą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/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suklastotą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/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padirbtą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vizą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leidimą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gyventi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 w:rsidP="00186405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5A4C">
        <w:trPr>
          <w:trHeight w:val="253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before="20" w:line="213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E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neturėjo</w:t>
            </w:r>
            <w:r w:rsidRPr="00BF59E0">
              <w:rPr>
                <w:b/>
                <w:i/>
                <w:spacing w:val="9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atitinkamų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dokumentų,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pateisinančių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buvimo</w:t>
            </w:r>
            <w:r w:rsidRPr="00BF59E0">
              <w:rPr>
                <w:b/>
                <w:i/>
                <w:spacing w:val="6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tikslą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ir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sąlygas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7"/>
              <w:rPr>
                <w:b/>
              </w:rPr>
            </w:pPr>
            <w:r>
              <w:rPr>
                <w:b/>
              </w:rPr>
              <w:t>705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6" w:line="227" w:lineRule="exact"/>
              <w:ind w:right="108"/>
              <w:rPr>
                <w:b/>
              </w:rPr>
            </w:pPr>
            <w:r>
              <w:rPr>
                <w:b/>
              </w:rPr>
              <w:t>630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before="6" w:line="227" w:lineRule="exact"/>
              <w:ind w:right="105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5A4C">
        <w:trPr>
          <w:trHeight w:val="448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line="217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F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Europos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Sąjungos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valstybių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narių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teritorijoje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jau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yra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išbuvęs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tris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mėnesius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per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6</w:t>
            </w:r>
          </w:p>
          <w:p w:rsidR="001A5A4C" w:rsidRPr="00BF59E0" w:rsidRDefault="003F79D3">
            <w:pPr>
              <w:pStyle w:val="TableParagraph"/>
              <w:spacing w:before="21" w:line="189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mėnesių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laikotarpį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102"/>
              <w:ind w:right="107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102"/>
              <w:ind w:right="107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before="102"/>
              <w:ind w:right="108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5A4C">
        <w:trPr>
          <w:trHeight w:val="447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line="217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G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neturėjo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pakankamai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pragyvenimo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lėšų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buvimo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laikotarpiui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ir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būdui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arba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lėšų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grįžti</w:t>
            </w:r>
          </w:p>
          <w:p w:rsidR="001A5A4C" w:rsidRPr="00BF59E0" w:rsidRDefault="003F79D3">
            <w:pPr>
              <w:pStyle w:val="TableParagraph"/>
              <w:spacing w:before="21" w:line="189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į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kilmės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arba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tranzito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šalį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102"/>
              <w:ind w:right="107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102"/>
              <w:ind w:right="107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before="102"/>
              <w:ind w:right="10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5A4C">
        <w:trPr>
          <w:trHeight w:val="448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line="217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H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-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asmenys,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kurių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atžvilgiu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įspėjimas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atsisakyti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leisti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atvykti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yra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įtrauktas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į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SIS,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į</w:t>
            </w:r>
          </w:p>
          <w:p w:rsidR="001A5A4C" w:rsidRPr="00BF59E0" w:rsidRDefault="003F79D3">
            <w:pPr>
              <w:pStyle w:val="TableParagraph"/>
              <w:spacing w:before="21" w:line="189" w:lineRule="exact"/>
              <w:ind w:left="27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nacionalinį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registrą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 w:rsidP="001408A8">
            <w:pPr>
              <w:pStyle w:val="TableParagraph"/>
              <w:spacing w:before="102"/>
              <w:ind w:right="10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>
            <w:pPr>
              <w:pStyle w:val="TableParagraph"/>
              <w:spacing w:before="102"/>
              <w:ind w:right="105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>
            <w:pPr>
              <w:pStyle w:val="TableParagraph"/>
              <w:spacing w:before="102"/>
              <w:ind w:right="105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784FEA" w:rsidP="00097621">
            <w:pPr>
              <w:pStyle w:val="TableParagraph"/>
              <w:spacing w:before="102"/>
              <w:ind w:left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A5A4C" w:rsidTr="004E70B0">
        <w:trPr>
          <w:trHeight w:val="979"/>
        </w:trPr>
        <w:tc>
          <w:tcPr>
            <w:tcW w:w="71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BF59E0" w:rsidRDefault="003F79D3">
            <w:pPr>
              <w:pStyle w:val="TableParagraph"/>
              <w:spacing w:line="240" w:lineRule="atLeast"/>
              <w:ind w:left="27" w:right="39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I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–laikomi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keliančiais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grėsmę</w:t>
            </w:r>
            <w:r w:rsidRPr="00BF59E0">
              <w:rPr>
                <w:b/>
                <w:i/>
                <w:spacing w:val="8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vienos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kelių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Europos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Sąjungos</w:t>
            </w:r>
            <w:r w:rsidRPr="00BF59E0">
              <w:rPr>
                <w:b/>
                <w:i/>
                <w:spacing w:val="5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valstybių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narių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viešajai</w:t>
            </w:r>
            <w:r w:rsidRPr="00BF59E0">
              <w:rPr>
                <w:b/>
                <w:i/>
                <w:spacing w:val="-4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tvarkai,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vidaus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saugumui,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visuomenės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sveikatai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arba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tarptautiniams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santykiams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(kiekviena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valstybė</w:t>
            </w:r>
            <w:r w:rsidRPr="00BF59E0">
              <w:rPr>
                <w:b/>
                <w:i/>
                <w:spacing w:val="4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privalo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pateikti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nuorodas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į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nacional</w:t>
            </w:r>
            <w:r w:rsidR="00097621" w:rsidRPr="00BF59E0">
              <w:rPr>
                <w:b/>
                <w:i/>
                <w:sz w:val="19"/>
              </w:rPr>
              <w:t>in</w:t>
            </w:r>
            <w:r w:rsidRPr="00BF59E0">
              <w:rPr>
                <w:b/>
                <w:i/>
                <w:sz w:val="19"/>
              </w:rPr>
              <w:t>ius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teisės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aktus,</w:t>
            </w:r>
            <w:r w:rsidRPr="00BF59E0">
              <w:rPr>
                <w:b/>
                <w:i/>
                <w:spacing w:val="2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susijusius</w:t>
            </w:r>
            <w:r w:rsidRPr="00BF59E0">
              <w:rPr>
                <w:b/>
                <w:i/>
                <w:spacing w:val="3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su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tokiais atsisakymo leisti</w:t>
            </w:r>
            <w:r w:rsidRPr="00BF59E0">
              <w:rPr>
                <w:b/>
                <w:i/>
                <w:spacing w:val="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atvykti</w:t>
            </w:r>
            <w:r w:rsidRPr="00BF59E0">
              <w:rPr>
                <w:b/>
                <w:i/>
                <w:spacing w:val="-1"/>
                <w:sz w:val="19"/>
              </w:rPr>
              <w:t xml:space="preserve"> </w:t>
            </w:r>
            <w:r w:rsidRPr="00BF59E0">
              <w:rPr>
                <w:b/>
                <w:i/>
                <w:sz w:val="19"/>
              </w:rPr>
              <w:t>atvejais)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1408A8" w:rsidP="001408A8">
            <w:pPr>
              <w:pStyle w:val="TableParagraph"/>
              <w:spacing w:before="1"/>
              <w:ind w:left="0" w:right="107"/>
              <w:rPr>
                <w:b/>
              </w:rPr>
            </w:pPr>
            <w:r>
              <w:rPr>
                <w:b/>
              </w:rPr>
              <w:t xml:space="preserve">  </w:t>
            </w:r>
            <w:r w:rsidR="00784FEA">
              <w:rPr>
                <w:b/>
              </w:rPr>
              <w:t>534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Default="00784FEA" w:rsidP="00186405">
            <w:pPr>
              <w:pStyle w:val="TableParagraph"/>
              <w:spacing w:before="1"/>
              <w:ind w:right="106"/>
              <w:rPr>
                <w:b/>
              </w:rPr>
            </w:pPr>
            <w:r>
              <w:rPr>
                <w:b/>
              </w:rPr>
              <w:t>526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5A4C" w:rsidRPr="00186405" w:rsidRDefault="00784FEA" w:rsidP="00186405">
            <w:pPr>
              <w:pStyle w:val="TableParagraph"/>
              <w:spacing w:before="1"/>
              <w:ind w:right="10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5A4C" w:rsidRPr="00097621" w:rsidRDefault="001A5A4C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  <w:tr w:rsidR="004E70B0">
        <w:trPr>
          <w:trHeight w:val="979"/>
        </w:trPr>
        <w:tc>
          <w:tcPr>
            <w:tcW w:w="7151" w:type="dxa"/>
            <w:tcBorders>
              <w:top w:val="single" w:sz="8" w:space="0" w:color="000000"/>
              <w:right w:val="single" w:sz="8" w:space="0" w:color="000000"/>
            </w:tcBorders>
          </w:tcPr>
          <w:p w:rsidR="004E70B0" w:rsidRPr="00BF59E0" w:rsidRDefault="004E70B0">
            <w:pPr>
              <w:pStyle w:val="TableParagraph"/>
              <w:spacing w:line="240" w:lineRule="atLeast"/>
              <w:ind w:left="27" w:right="39"/>
              <w:jc w:val="left"/>
              <w:rPr>
                <w:b/>
                <w:i/>
                <w:sz w:val="19"/>
              </w:rPr>
            </w:pPr>
            <w:r w:rsidRPr="00BF59E0">
              <w:rPr>
                <w:b/>
                <w:i/>
                <w:sz w:val="19"/>
              </w:rPr>
              <w:t>J – atsisakė pateikti biometrinius duomenis, jeigu reikalaujama asmens bylai sukurti atvykimo ir išvykimo sistemoje, patikrinimams kertant sieną atlikti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70B0" w:rsidRDefault="00784FEA" w:rsidP="00186405">
            <w:pPr>
              <w:pStyle w:val="TableParagraph"/>
              <w:spacing w:before="1"/>
              <w:ind w:righ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70B0" w:rsidRDefault="00784FEA" w:rsidP="00186405">
            <w:pPr>
              <w:pStyle w:val="TableParagraph"/>
              <w:spacing w:before="1"/>
              <w:ind w:right="10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E70B0" w:rsidRDefault="00784FEA" w:rsidP="00186405">
            <w:pPr>
              <w:pStyle w:val="TableParagraph"/>
              <w:spacing w:before="1"/>
              <w:ind w:right="10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</w:tcBorders>
          </w:tcPr>
          <w:p w:rsidR="004E70B0" w:rsidRDefault="004E70B0" w:rsidP="0009762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F79D3" w:rsidRDefault="003F79D3" w:rsidP="00186405">
      <w:pPr>
        <w:jc w:val="both"/>
      </w:pPr>
      <w:bookmarkStart w:id="0" w:name="_GoBack"/>
      <w:bookmarkEnd w:id="0"/>
    </w:p>
    <w:sectPr w:rsidR="003F79D3">
      <w:type w:val="continuous"/>
      <w:pgSz w:w="15840" w:h="12240" w:orient="landscape"/>
      <w:pgMar w:top="1140" w:right="12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4C"/>
    <w:rsid w:val="00097621"/>
    <w:rsid w:val="001133F9"/>
    <w:rsid w:val="001408A8"/>
    <w:rsid w:val="00186405"/>
    <w:rsid w:val="001A5A4C"/>
    <w:rsid w:val="003F79D3"/>
    <w:rsid w:val="0048044D"/>
    <w:rsid w:val="004E70B0"/>
    <w:rsid w:val="005150CE"/>
    <w:rsid w:val="00694DE2"/>
    <w:rsid w:val="006A07B1"/>
    <w:rsid w:val="00784FEA"/>
    <w:rsid w:val="00BF59E0"/>
    <w:rsid w:val="00C8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5541E-5EE7-473F-A12A-431A49A5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Srautai_ne/leisti_pasieniui_2022.xlsx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Srautai_ne/leisti_pasieniui_2022.xlsx</dc:title>
  <dc:creator>janina.vaskevic</dc:creator>
  <cp:lastModifiedBy>Petkūnaitė Vita</cp:lastModifiedBy>
  <cp:revision>9</cp:revision>
  <dcterms:created xsi:type="dcterms:W3CDTF">2024-03-07T11:28:00Z</dcterms:created>
  <dcterms:modified xsi:type="dcterms:W3CDTF">2026-02-24T13:29:00Z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2024-03-07T00:00:00Z</vt:filetime>
  </property>
</Properties>
</file>